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84" w:type="pct"/>
        <w:tblInd w:w="108" w:type="dxa"/>
        <w:tblLook w:val="04A0" w:firstRow="1" w:lastRow="0" w:firstColumn="1" w:lastColumn="0" w:noHBand="0" w:noVBand="1"/>
      </w:tblPr>
      <w:tblGrid>
        <w:gridCol w:w="3402"/>
        <w:gridCol w:w="5671"/>
      </w:tblGrid>
      <w:tr w:rsidR="004134D8" w:rsidRPr="00F936C4" w:rsidTr="00686F93">
        <w:tc>
          <w:tcPr>
            <w:tcW w:w="1875" w:type="pct"/>
            <w:shd w:val="clear" w:color="auto" w:fill="auto"/>
          </w:tcPr>
          <w:p w:rsidR="004134D8" w:rsidRPr="00F936C4" w:rsidRDefault="009C7567" w:rsidP="002E1FC0">
            <w:pPr>
              <w:suppressLineNumbers/>
              <w:jc w:val="center"/>
              <w:rPr>
                <w:sz w:val="26"/>
                <w:szCs w:val="20"/>
              </w:rPr>
            </w:pPr>
            <w:r>
              <w:rPr>
                <w:sz w:val="26"/>
                <w:szCs w:val="20"/>
              </w:rPr>
              <w:t>UBND TỈNH CAO BẰNG</w:t>
            </w:r>
          </w:p>
        </w:tc>
        <w:tc>
          <w:tcPr>
            <w:tcW w:w="3125" w:type="pct"/>
            <w:shd w:val="clear" w:color="auto" w:fill="auto"/>
          </w:tcPr>
          <w:p w:rsidR="004134D8" w:rsidRPr="00F936C4" w:rsidRDefault="004134D8" w:rsidP="002E1FC0">
            <w:pPr>
              <w:suppressLineNumbers/>
              <w:jc w:val="center"/>
              <w:rPr>
                <w:sz w:val="26"/>
                <w:szCs w:val="20"/>
              </w:rPr>
            </w:pPr>
            <w:r w:rsidRPr="00F936C4">
              <w:rPr>
                <w:b/>
                <w:sz w:val="26"/>
                <w:szCs w:val="20"/>
              </w:rPr>
              <w:t>CỘNG HÒA XÃ HỘI CHỦ NGHĨA VIỆT NAM</w:t>
            </w:r>
          </w:p>
        </w:tc>
      </w:tr>
      <w:tr w:rsidR="004134D8" w:rsidRPr="00F936C4" w:rsidTr="00686F93">
        <w:trPr>
          <w:trHeight w:val="454"/>
        </w:trPr>
        <w:tc>
          <w:tcPr>
            <w:tcW w:w="1875" w:type="pct"/>
            <w:shd w:val="clear" w:color="auto" w:fill="auto"/>
          </w:tcPr>
          <w:p w:rsidR="004134D8" w:rsidRPr="00F936C4" w:rsidRDefault="00EF3D66" w:rsidP="002E1FC0">
            <w:pPr>
              <w:suppressLineNumbers/>
              <w:jc w:val="center"/>
              <w:rPr>
                <w:sz w:val="26"/>
                <w:szCs w:val="20"/>
              </w:rPr>
            </w:pPr>
            <w:r>
              <w:rPr>
                <w:noProof/>
                <w:lang w:val="vi-VN" w:eastAsia="vi-VN"/>
              </w:rPr>
              <mc:AlternateContent>
                <mc:Choice Requires="wps">
                  <w:drawing>
                    <wp:anchor distT="0" distB="0" distL="114300" distR="114300" simplePos="0" relativeHeight="251658752" behindDoc="0" locked="0" layoutInCell="1" allowOverlap="1" wp14:anchorId="53346760" wp14:editId="1C6E9F40">
                      <wp:simplePos x="0" y="0"/>
                      <wp:positionH relativeFrom="column">
                        <wp:posOffset>813435</wp:posOffset>
                      </wp:positionH>
                      <wp:positionV relativeFrom="paragraph">
                        <wp:posOffset>209550</wp:posOffset>
                      </wp:positionV>
                      <wp:extent cx="438150" cy="0"/>
                      <wp:effectExtent l="0" t="0" r="1905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64.05pt;margin-top:16.5pt;width:34.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KtgJAIAAEkEAAAOAAAAZHJzL2Uyb0RvYy54bWysVE2P2jAQvVfqf7B8Z0PYQ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Qolm&#10;HY5o4y1Tu8aTZ2uhJyVojW0ESyahW71xOQaVem1DvfyoN+YF+HdHNJQN0zsZWb+dDEKlISJ5FxI2&#10;zmDObf8FBJ5hew+xdcfadgESm0KOcUKn24Tk0ROOH7PHaTrGOfKrK2H5Nc5Y5z9L6EgwCuouZdz4&#10;pzELO7w4H1ix/BoQkmpYqbaNamg16Qs6G4/GMcBBq0RwhmPO7rZla8mBBT3FJ5aInvtjFvZaRLBG&#10;MrG82J6p9mxj8lYHPKwL6Vyss2B+zIaz5XQ5zQbZaLIcZMOqGjyvymwwWaWfxtVjVZZV+jNQS7O8&#10;UUJIHdhdxZtmfyeOyzU6y+4m31sbkvfosV9I9vqOpONgwyzPqtiCOK3tdeCo13j4crfChbjfo33/&#10;B1j8AgAA//8DAFBLAwQUAAYACAAAACEA0fREsdwAAAAJAQAADwAAAGRycy9kb3ducmV2LnhtbEyP&#10;wW7CMBBE75X4B2uReqmKkyBaCHEQqtRDjwWkXk28JGnjdRQ7JOXru6gHOM7s0+xMthltI87Y+dqR&#10;gngWgUAqnKmpVHDYvz8vQfigyejGESr4RQ+bfPKQ6dS4gT7xvAul4BDyqVZQhdCmUvqiQqv9zLVI&#10;fDu5zurAsiul6fTA4baRSRS9SKtr4g+VbvGtwuJn11sF6PtFHG1Xtjx8XIanr+TyPbR7pR6n43YN&#10;IuAYbjBc63N1yLnT0fVkvGhYJ8uYUQXzOW+6AqtXNo7/hswzeb8g/wMAAP//AwBQSwECLQAUAAYA&#10;CAAAACEAtoM4kv4AAADhAQAAEwAAAAAAAAAAAAAAAAAAAAAAW0NvbnRlbnRfVHlwZXNdLnhtbFBL&#10;AQItABQABgAIAAAAIQA4/SH/1gAAAJQBAAALAAAAAAAAAAAAAAAAAC8BAABfcmVscy8ucmVsc1BL&#10;AQItABQABgAIAAAAIQBQFKtgJAIAAEkEAAAOAAAAAAAAAAAAAAAAAC4CAABkcnMvZTJvRG9jLnht&#10;bFBLAQItABQABgAIAAAAIQDR9ESx3AAAAAkBAAAPAAAAAAAAAAAAAAAAAH4EAABkcnMvZG93bnJl&#10;di54bWxQSwUGAAAAAAQABADzAAAAhwUAAAAA&#10;"/>
                  </w:pict>
                </mc:Fallback>
              </mc:AlternateContent>
            </w:r>
            <w:r w:rsidR="00585C3A">
              <w:rPr>
                <w:b/>
                <w:sz w:val="26"/>
                <w:szCs w:val="20"/>
              </w:rPr>
              <w:t>SỞ NỘI VỤ</w:t>
            </w:r>
          </w:p>
        </w:tc>
        <w:tc>
          <w:tcPr>
            <w:tcW w:w="3125" w:type="pct"/>
            <w:shd w:val="clear" w:color="auto" w:fill="auto"/>
          </w:tcPr>
          <w:p w:rsidR="004134D8" w:rsidRPr="00F936C4" w:rsidRDefault="00EF3D66" w:rsidP="002E1FC0">
            <w:pPr>
              <w:suppressLineNumbers/>
              <w:jc w:val="center"/>
              <w:rPr>
                <w:sz w:val="28"/>
                <w:szCs w:val="28"/>
              </w:rPr>
            </w:pPr>
            <w:r>
              <w:rPr>
                <w:noProof/>
                <w:lang w:val="vi-VN" w:eastAsia="vi-VN"/>
              </w:rPr>
              <mc:AlternateContent>
                <mc:Choice Requires="wps">
                  <w:drawing>
                    <wp:anchor distT="4294967295" distB="4294967295" distL="114300" distR="114300" simplePos="0" relativeHeight="251657728" behindDoc="0" locked="0" layoutInCell="1" allowOverlap="1" wp14:anchorId="5AE017C4" wp14:editId="61FC98E9">
                      <wp:simplePos x="0" y="0"/>
                      <wp:positionH relativeFrom="column">
                        <wp:posOffset>655320</wp:posOffset>
                      </wp:positionH>
                      <wp:positionV relativeFrom="paragraph">
                        <wp:posOffset>224155</wp:posOffset>
                      </wp:positionV>
                      <wp:extent cx="2141220" cy="0"/>
                      <wp:effectExtent l="0" t="0" r="1143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1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51.6pt;margin-top:17.65pt;width:168.6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r9UJQIAAEoEAAAOAAAAZHJzL2Uyb0RvYy54bWysVMGO2jAQvVfqP1i+syFp2EK0YbVKoJdt&#10;i8T2A4ztEKuJx7INAVX9944NRLvtpaqagzPOeN68mXnOw+Op78hRWqdAlzS9m1IiNQeh9L6k317W&#10;kzklzjMtWAdalvQsHX1cvn/3MJhCZtBCJ6QlCKJdMZiStt6bIkkcb2XP3B0YqdHZgO2Zx63dJ8Ky&#10;AdH7Lsmm0/tkACuMBS6dw6/1xUmXEb9pJPdfm8ZJT7qSIjcfVxvXXViT5QMr9paZVvErDfYPLHqm&#10;NCYdoWrmGTlY9QdUr7gFB42/49An0DSKy1gDVpNOf6tm2zIjYy3YHGfGNrn/B8u/HDeWKFHSGSWa&#10;9TiirbdM7VtPnqyFgVSgNbYRLJmFbg3GFRhU6Y0N9fKT3ppn4N8d0VC1TO9lZP1yNgiVhojkTUjY&#10;OIM5d8NnEHiGHTzE1p0a2wdIbAo5xQmdxwnJkyccP2ZpnmYZDpLffAkrboHGOv9JQk+CUVJ3rWMs&#10;II1p2PHZ+UCLFbeAkFXDWnVdlEOnyVDSxSybxQAHnRLBGY45u99VnSVHFgQVn1gjel4fs3DQIoK1&#10;konV1fZMdRcbk3c64GFhSOdqXRTzYzFdrOareT7Js/vVJJ/W9eRpXeWT+3X6cVZ/qKuqTn8Gamle&#10;tEoIqQO7m3rT/O/Ucb1HF92N+h3bkLxFj/1Csrd3JB0nG4Z5kcUOxHljbxNHwcbD18sVbsTrPdqv&#10;fwHLXwAAAP//AwBQSwMEFAAGAAgAAAAhAAkoR7jdAAAACQEAAA8AAABkcnMvZG93bnJldi54bWxM&#10;j8FOwzAMhu9IvENkJC5oS9Z2aJSm04TEgSPbJK5ZY9pC41RNupY9PUYc4Pjbn35/Lraz68QZh9B6&#10;0rBaKhBIlbct1RqOh+fFBkSIhqzpPKGGLwywLa+vCpNbP9ErnvexFlxCITcamhj7XMpQNehMWPoe&#10;iXfvfnAmchxqaQczcbnrZKLUvXSmJb7QmB6fGqw+96PTgGFcr9TuwdXHl8t095ZcPqb+oPXtzbx7&#10;BBFxjn8w/OizOpTsdPIj2SA6zipNGNWQrlMQDGSZykCcfgeyLOT/D8pvAAAA//8DAFBLAQItABQA&#10;BgAIAAAAIQC2gziS/gAAAOEBAAATAAAAAAAAAAAAAAAAAAAAAABbQ29udGVudF9UeXBlc10ueG1s&#10;UEsBAi0AFAAGAAgAAAAhADj9If/WAAAAlAEAAAsAAAAAAAAAAAAAAAAALwEAAF9yZWxzLy5yZWxz&#10;UEsBAi0AFAAGAAgAAAAhALpmv1QlAgAASgQAAA4AAAAAAAAAAAAAAAAALgIAAGRycy9lMm9Eb2Mu&#10;eG1sUEsBAi0AFAAGAAgAAAAhAAkoR7jdAAAACQEAAA8AAAAAAAAAAAAAAAAAfwQAAGRycy9kb3du&#10;cmV2LnhtbFBLBQYAAAAABAAEAPMAAACJBQAAAAA=&#10;"/>
                  </w:pict>
                </mc:Fallback>
              </mc:AlternateContent>
            </w:r>
            <w:r w:rsidR="004134D8" w:rsidRPr="00F936C4">
              <w:rPr>
                <w:b/>
                <w:sz w:val="28"/>
                <w:szCs w:val="28"/>
              </w:rPr>
              <w:t>Độc lập - Tự do - Hạnh phúc</w:t>
            </w:r>
          </w:p>
        </w:tc>
      </w:tr>
      <w:tr w:rsidR="004134D8" w:rsidRPr="00F936C4" w:rsidTr="00686F93">
        <w:tc>
          <w:tcPr>
            <w:tcW w:w="1875" w:type="pct"/>
            <w:shd w:val="clear" w:color="auto" w:fill="auto"/>
          </w:tcPr>
          <w:p w:rsidR="004134D8" w:rsidRPr="00F936C4" w:rsidRDefault="00153F0B" w:rsidP="002E1FC0">
            <w:pPr>
              <w:suppressLineNumbers/>
              <w:spacing w:before="60"/>
              <w:jc w:val="center"/>
              <w:rPr>
                <w:sz w:val="26"/>
                <w:szCs w:val="20"/>
              </w:rPr>
            </w:pPr>
            <w:r>
              <w:rPr>
                <w:sz w:val="26"/>
                <w:szCs w:val="20"/>
              </w:rPr>
              <w:t>Số:          /BC-SNV</w:t>
            </w:r>
          </w:p>
        </w:tc>
        <w:tc>
          <w:tcPr>
            <w:tcW w:w="3125" w:type="pct"/>
            <w:shd w:val="clear" w:color="auto" w:fill="auto"/>
          </w:tcPr>
          <w:p w:rsidR="004134D8" w:rsidRPr="00F936C4" w:rsidRDefault="00585C3A" w:rsidP="002E1FC0">
            <w:pPr>
              <w:suppressLineNumbers/>
              <w:spacing w:before="60"/>
              <w:jc w:val="center"/>
              <w:rPr>
                <w:sz w:val="28"/>
                <w:szCs w:val="28"/>
              </w:rPr>
            </w:pPr>
            <w:r>
              <w:rPr>
                <w:i/>
                <w:sz w:val="28"/>
                <w:szCs w:val="28"/>
              </w:rPr>
              <w:t>Cao Bằng, ngày      tháng 02 năm 2026</w:t>
            </w:r>
          </w:p>
        </w:tc>
      </w:tr>
      <w:tr w:rsidR="004134D8" w:rsidRPr="00F936C4" w:rsidTr="00686F93">
        <w:tc>
          <w:tcPr>
            <w:tcW w:w="1875" w:type="pct"/>
            <w:shd w:val="clear" w:color="auto" w:fill="auto"/>
          </w:tcPr>
          <w:p w:rsidR="004134D8" w:rsidRPr="00EF12D0" w:rsidRDefault="00E92954" w:rsidP="002E1FC0">
            <w:pPr>
              <w:spacing w:before="60"/>
              <w:jc w:val="center"/>
              <w:rPr>
                <w:b/>
                <w:sz w:val="26"/>
                <w:szCs w:val="26"/>
              </w:rPr>
            </w:pPr>
            <w:r w:rsidRPr="005176E6">
              <w:rPr>
                <w:b/>
                <w:color w:val="FF0000"/>
                <w:sz w:val="26"/>
                <w:szCs w:val="26"/>
              </w:rPr>
              <w:t>(DỰ THẢO)</w:t>
            </w:r>
          </w:p>
        </w:tc>
        <w:tc>
          <w:tcPr>
            <w:tcW w:w="3125" w:type="pct"/>
            <w:shd w:val="clear" w:color="auto" w:fill="auto"/>
          </w:tcPr>
          <w:p w:rsidR="004134D8" w:rsidRPr="00F936C4" w:rsidRDefault="004134D8" w:rsidP="002E1FC0">
            <w:pPr>
              <w:suppressLineNumbers/>
              <w:spacing w:before="20" w:after="20"/>
              <w:jc w:val="right"/>
              <w:rPr>
                <w:i/>
                <w:sz w:val="26"/>
                <w:szCs w:val="26"/>
              </w:rPr>
            </w:pPr>
          </w:p>
        </w:tc>
      </w:tr>
    </w:tbl>
    <w:p w:rsidR="00100A1B" w:rsidRPr="007208B8" w:rsidRDefault="004134D8" w:rsidP="004134D8">
      <w:pPr>
        <w:spacing w:before="120"/>
        <w:jc w:val="center"/>
        <w:rPr>
          <w:rFonts w:eastAsia="Yu Gothic"/>
          <w:b/>
          <w:bCs/>
          <w:sz w:val="28"/>
          <w:szCs w:val="28"/>
        </w:rPr>
      </w:pPr>
      <w:r w:rsidRPr="007208B8">
        <w:rPr>
          <w:rFonts w:eastAsia="Yu Gothic"/>
          <w:b/>
          <w:bCs/>
          <w:sz w:val="28"/>
          <w:szCs w:val="28"/>
        </w:rPr>
        <w:t xml:space="preserve">BÁO CÁO </w:t>
      </w:r>
    </w:p>
    <w:p w:rsidR="00BE21D8" w:rsidRPr="007208B8" w:rsidRDefault="00100A1B" w:rsidP="004134D8">
      <w:pPr>
        <w:jc w:val="center"/>
        <w:rPr>
          <w:b/>
          <w:sz w:val="28"/>
          <w:szCs w:val="28"/>
          <w:lang w:val="nl-NL"/>
        </w:rPr>
      </w:pPr>
      <w:r w:rsidRPr="007208B8">
        <w:rPr>
          <w:b/>
          <w:sz w:val="28"/>
          <w:szCs w:val="28"/>
          <w:lang w:val="nl-NL"/>
        </w:rPr>
        <w:t>Tổng kết v</w:t>
      </w:r>
      <w:r w:rsidR="004134D8" w:rsidRPr="007208B8">
        <w:rPr>
          <w:b/>
          <w:sz w:val="28"/>
          <w:szCs w:val="28"/>
          <w:lang w:val="nl-NL"/>
        </w:rPr>
        <w:t xml:space="preserve">iệc thi hành </w:t>
      </w:r>
      <w:r w:rsidR="00585C3A" w:rsidRPr="007208B8">
        <w:rPr>
          <w:b/>
          <w:sz w:val="28"/>
          <w:szCs w:val="28"/>
          <w:lang w:val="nl-NL"/>
        </w:rPr>
        <w:t xml:space="preserve">Quyết định số 16/2023/QĐ-UBND ngày 07/8/2023 </w:t>
      </w:r>
    </w:p>
    <w:p w:rsidR="00585C3A" w:rsidRPr="007208B8" w:rsidRDefault="00585C3A" w:rsidP="004134D8">
      <w:pPr>
        <w:jc w:val="center"/>
        <w:rPr>
          <w:b/>
          <w:sz w:val="28"/>
          <w:szCs w:val="28"/>
          <w:lang w:val="nl-NL"/>
        </w:rPr>
      </w:pPr>
      <w:r w:rsidRPr="007208B8">
        <w:rPr>
          <w:b/>
          <w:sz w:val="28"/>
          <w:szCs w:val="28"/>
          <w:lang w:val="nl-NL"/>
        </w:rPr>
        <w:t xml:space="preserve">của Ủy ban nhân dân tỉnh Cao Bằng ban hành Quy định phân </w:t>
      </w:r>
      <w:r w:rsidR="00153F0B" w:rsidRPr="007208B8">
        <w:rPr>
          <w:b/>
          <w:sz w:val="28"/>
          <w:szCs w:val="28"/>
          <w:lang w:val="nl-NL"/>
        </w:rPr>
        <w:t xml:space="preserve">công, phân </w:t>
      </w:r>
      <w:r w:rsidRPr="007208B8">
        <w:rPr>
          <w:b/>
          <w:sz w:val="28"/>
          <w:szCs w:val="28"/>
          <w:lang w:val="nl-NL"/>
        </w:rPr>
        <w:t>cấp quản lý tổ chức bộ máy, biên chế; cán bộ, công chức, viên chức thuộc thẩm quyền quản lý của Ủy ban nhân dân tỉnh Cao Bằng</w:t>
      </w:r>
    </w:p>
    <w:p w:rsidR="00992F80" w:rsidRPr="009847EA" w:rsidRDefault="00992F80" w:rsidP="00EF7218">
      <w:pPr>
        <w:spacing w:before="40" w:after="40"/>
        <w:jc w:val="center"/>
        <w:rPr>
          <w:b/>
          <w:sz w:val="28"/>
          <w:szCs w:val="28"/>
          <w:lang w:val="nl-NL"/>
        </w:rPr>
      </w:pPr>
    </w:p>
    <w:p w:rsidR="00D50336" w:rsidRPr="009847EA" w:rsidRDefault="00992F80" w:rsidP="006753F1">
      <w:pPr>
        <w:spacing w:before="120" w:after="360"/>
        <w:jc w:val="center"/>
        <w:rPr>
          <w:sz w:val="28"/>
          <w:szCs w:val="28"/>
          <w:lang w:val="nl-NL"/>
        </w:rPr>
      </w:pPr>
      <w:r w:rsidRPr="009847EA">
        <w:rPr>
          <w:sz w:val="28"/>
          <w:szCs w:val="28"/>
          <w:lang w:val="nl-NL"/>
        </w:rPr>
        <w:t>Kính gửi: Ủy ban nhân dân tỉnh Cao Bằng</w:t>
      </w:r>
    </w:p>
    <w:p w:rsidR="00EC1CF2" w:rsidRPr="00686F93" w:rsidRDefault="00EF7218" w:rsidP="003C5CA7">
      <w:pPr>
        <w:spacing w:before="120" w:after="120" w:line="360" w:lineRule="exact"/>
        <w:ind w:firstLine="720"/>
        <w:jc w:val="both"/>
        <w:rPr>
          <w:sz w:val="28"/>
          <w:szCs w:val="28"/>
          <w:lang w:val="nl-NL"/>
        </w:rPr>
      </w:pPr>
      <w:r w:rsidRPr="00686F93">
        <w:rPr>
          <w:spacing w:val="-2"/>
          <w:sz w:val="28"/>
          <w:szCs w:val="28"/>
          <w:lang w:val="nl-NL"/>
        </w:rPr>
        <w:t>Thực hiện quy định của Luật Ban hành văn bản quy phạm pháp luật,</w:t>
      </w:r>
      <w:r w:rsidR="00D50336" w:rsidRPr="00686F93">
        <w:rPr>
          <w:spacing w:val="-2"/>
          <w:sz w:val="28"/>
          <w:szCs w:val="28"/>
          <w:lang w:val="nl-NL"/>
        </w:rPr>
        <w:t xml:space="preserve"> </w:t>
      </w:r>
      <w:r w:rsidR="00EC1CF2" w:rsidRPr="00686F93">
        <w:rPr>
          <w:spacing w:val="-2"/>
          <w:sz w:val="28"/>
          <w:szCs w:val="28"/>
          <w:lang w:val="nl-NL"/>
        </w:rPr>
        <w:t xml:space="preserve">Sở </w:t>
      </w:r>
      <w:r w:rsidR="00153F0B" w:rsidRPr="00686F93">
        <w:rPr>
          <w:spacing w:val="-2"/>
          <w:sz w:val="28"/>
          <w:szCs w:val="28"/>
          <w:lang w:val="nl-NL"/>
        </w:rPr>
        <w:t>Nội vụ đã phối hợp các cơ quan, đơn vị</w:t>
      </w:r>
      <w:r w:rsidRPr="00686F93">
        <w:rPr>
          <w:spacing w:val="-2"/>
          <w:sz w:val="28"/>
          <w:szCs w:val="28"/>
          <w:lang w:val="nl-NL"/>
        </w:rPr>
        <w:t xml:space="preserve"> tiến hành tổng kết </w:t>
      </w:r>
      <w:r w:rsidR="00EC1CF2" w:rsidRPr="00686F93">
        <w:rPr>
          <w:sz w:val="28"/>
          <w:szCs w:val="28"/>
          <w:lang w:val="nl-NL"/>
        </w:rPr>
        <w:t xml:space="preserve">việc thi hành </w:t>
      </w:r>
      <w:r w:rsidR="00153F0B" w:rsidRPr="009847EA">
        <w:rPr>
          <w:sz w:val="28"/>
          <w:szCs w:val="28"/>
          <w:lang w:val="nl-NL"/>
        </w:rPr>
        <w:t>Quyết định số 16/2023/QĐ-UBND ngày 07/8/2023 của Ủy ban nhân dân tỉnh Cao Bằng ban hành Quy định phân công, phân cấp quản lý tổ chức bộ máy, biên chế; cán bộ, công chức, viên chức thuộc thẩm quyền quản lý của Ủy ban nhân dân tỉnh Cao Bằng</w:t>
      </w:r>
      <w:r w:rsidR="007E69B8" w:rsidRPr="00686F93">
        <w:rPr>
          <w:sz w:val="28"/>
          <w:szCs w:val="28"/>
          <w:lang w:val="nl-NL"/>
        </w:rPr>
        <w:t xml:space="preserve">, </w:t>
      </w:r>
      <w:r w:rsidR="007E69B8" w:rsidRPr="00686F93">
        <w:rPr>
          <w:spacing w:val="-2"/>
          <w:sz w:val="28"/>
          <w:szCs w:val="28"/>
          <w:lang w:val="nl-NL"/>
        </w:rPr>
        <w:t>k</w:t>
      </w:r>
      <w:r w:rsidR="00EC1CF2" w:rsidRPr="00686F93">
        <w:rPr>
          <w:spacing w:val="-2"/>
          <w:sz w:val="28"/>
          <w:szCs w:val="28"/>
          <w:lang w:val="nl-NL"/>
        </w:rPr>
        <w:t>ết quả như sau:</w:t>
      </w:r>
    </w:p>
    <w:p w:rsidR="0042117A" w:rsidRPr="00686F93" w:rsidRDefault="0042117A" w:rsidP="003C5CA7">
      <w:pPr>
        <w:spacing w:before="120" w:after="120" w:line="360" w:lineRule="exact"/>
        <w:ind w:firstLine="720"/>
        <w:jc w:val="both"/>
        <w:rPr>
          <w:b/>
          <w:spacing w:val="-2"/>
          <w:sz w:val="28"/>
          <w:szCs w:val="28"/>
          <w:lang w:val="nl-NL"/>
        </w:rPr>
      </w:pPr>
      <w:r w:rsidRPr="00686F93">
        <w:rPr>
          <w:b/>
          <w:spacing w:val="-2"/>
          <w:sz w:val="28"/>
          <w:szCs w:val="28"/>
          <w:lang w:val="nl-NL"/>
        </w:rPr>
        <w:t>1. Bối cảnh thực hiện tổng kết, đánh giá</w:t>
      </w:r>
    </w:p>
    <w:p w:rsidR="00E100B9" w:rsidRPr="009847EA" w:rsidRDefault="00E100B9" w:rsidP="009847EA">
      <w:pPr>
        <w:widowControl w:val="0"/>
        <w:pBdr>
          <w:top w:val="dotted" w:sz="4" w:space="0" w:color="FFFFFF"/>
          <w:left w:val="dotted" w:sz="4" w:space="0" w:color="FFFFFF"/>
          <w:bottom w:val="dotted" w:sz="4" w:space="12" w:color="FFFFFF"/>
          <w:right w:val="dotted" w:sz="4" w:space="0" w:color="FFFFFF"/>
        </w:pBdr>
        <w:spacing w:before="120" w:after="120" w:line="360" w:lineRule="exact"/>
        <w:ind w:firstLineChars="202" w:firstLine="566"/>
        <w:jc w:val="both"/>
        <w:rPr>
          <w:bCs/>
          <w:sz w:val="28"/>
          <w:szCs w:val="28"/>
          <w:lang w:val="sv-SE"/>
        </w:rPr>
      </w:pPr>
      <w:r w:rsidRPr="009847EA">
        <w:rPr>
          <w:sz w:val="28"/>
          <w:szCs w:val="28"/>
          <w:lang w:val="sv-SE"/>
        </w:rPr>
        <w:tab/>
        <w:t>Thực hiện Nghị quyết số 18-NQ/TW ngày 25/7/2017 của Ban Chấp hành Trung ương Đảng khóa XII</w:t>
      </w:r>
      <w:r w:rsidRPr="009847EA">
        <w:rPr>
          <w:rStyle w:val="FootnoteReference"/>
          <w:sz w:val="28"/>
          <w:szCs w:val="28"/>
        </w:rPr>
        <w:footnoteReference w:id="1"/>
      </w:r>
      <w:r w:rsidRPr="009847EA">
        <w:rPr>
          <w:sz w:val="28"/>
          <w:szCs w:val="28"/>
          <w:lang w:val="sv-SE"/>
        </w:rPr>
        <w:t xml:space="preserve">, </w:t>
      </w:r>
      <w:r w:rsidRPr="009847EA">
        <w:rPr>
          <w:sz w:val="28"/>
          <w:szCs w:val="28"/>
          <w:lang w:val="es-MX"/>
        </w:rPr>
        <w:t>Nghị quyết Hội nghị 11 Ban Chấp hành Trung ương, các Kết luận của Bộ Chính trị, Ban Bí thư</w:t>
      </w:r>
      <w:r w:rsidRPr="009847EA">
        <w:rPr>
          <w:rStyle w:val="FootnoteReference"/>
          <w:sz w:val="28"/>
          <w:szCs w:val="28"/>
          <w:lang w:val="es-MX"/>
        </w:rPr>
        <w:footnoteReference w:id="2"/>
      </w:r>
      <w:r w:rsidRPr="009847EA">
        <w:rPr>
          <w:sz w:val="28"/>
          <w:szCs w:val="28"/>
          <w:lang w:val="es-MX"/>
        </w:rPr>
        <w:t xml:space="preserve"> </w:t>
      </w:r>
      <w:r w:rsidRPr="009847EA">
        <w:rPr>
          <w:sz w:val="28"/>
          <w:szCs w:val="28"/>
          <w:lang w:val="sv-SE"/>
        </w:rPr>
        <w:t>và Nghị quyết số 74/NQ-CP ngày 07/4/2025 của Chính phủ</w:t>
      </w:r>
      <w:r w:rsidRPr="009847EA">
        <w:rPr>
          <w:rStyle w:val="FootnoteReference"/>
          <w:sz w:val="28"/>
          <w:szCs w:val="28"/>
        </w:rPr>
        <w:footnoteReference w:id="3"/>
      </w:r>
      <w:r w:rsidRPr="009847EA">
        <w:rPr>
          <w:sz w:val="28"/>
          <w:szCs w:val="28"/>
          <w:lang w:val="sv-SE"/>
        </w:rPr>
        <w:t xml:space="preserve"> ban hành Kế hoạch thực hiện sắp xếp đơn vị hành chính và xây dựng mô hình tổ chức chính quyền địa phương 02 cấp</w:t>
      </w:r>
      <w:r w:rsidRPr="009847EA">
        <w:rPr>
          <w:b/>
          <w:bCs/>
          <w:sz w:val="28"/>
          <w:szCs w:val="28"/>
          <w:lang w:val="sv-SE"/>
        </w:rPr>
        <w:t xml:space="preserve"> </w:t>
      </w:r>
      <w:r w:rsidRPr="009847EA">
        <w:rPr>
          <w:bCs/>
          <w:sz w:val="28"/>
          <w:szCs w:val="28"/>
          <w:lang w:val="sv-SE"/>
        </w:rPr>
        <w:t>và các ý kiến</w:t>
      </w:r>
      <w:r w:rsidRPr="009847EA">
        <w:rPr>
          <w:bCs/>
          <w:sz w:val="28"/>
          <w:szCs w:val="28"/>
          <w:lang w:val="vi-VN"/>
        </w:rPr>
        <w:t xml:space="preserve"> chỉ đạo của Bộ Chính trị, Ban Bí thư, Ủy ban Thường vụ Quốc hội và Chính phủ</w:t>
      </w:r>
      <w:r w:rsidRPr="009847EA">
        <w:rPr>
          <w:bCs/>
          <w:sz w:val="28"/>
          <w:szCs w:val="28"/>
          <w:lang w:val="sv-SE"/>
        </w:rPr>
        <w:t xml:space="preserve">, theo đó </w:t>
      </w:r>
      <w:r w:rsidRPr="009847EA">
        <w:rPr>
          <w:bCs/>
          <w:sz w:val="28"/>
          <w:szCs w:val="28"/>
          <w:lang w:val="vi-VN"/>
        </w:rPr>
        <w:t>Tỉnh ủy, HĐND</w:t>
      </w:r>
      <w:r w:rsidRPr="009847EA">
        <w:rPr>
          <w:bCs/>
          <w:sz w:val="28"/>
          <w:szCs w:val="28"/>
          <w:lang w:val="sv-SE"/>
        </w:rPr>
        <w:t>, UBND, UBMTTQVN</w:t>
      </w:r>
      <w:r w:rsidRPr="009847EA">
        <w:rPr>
          <w:bCs/>
          <w:sz w:val="28"/>
          <w:szCs w:val="28"/>
          <w:lang w:val="vi-VN"/>
        </w:rPr>
        <w:t xml:space="preserve"> tỉnh Cao Bằng</w:t>
      </w:r>
      <w:r w:rsidRPr="009847EA">
        <w:rPr>
          <w:bCs/>
          <w:sz w:val="28"/>
          <w:szCs w:val="28"/>
          <w:lang w:val="nl-NL"/>
        </w:rPr>
        <w:t xml:space="preserve"> đã tổ chức thực hiện hoàn thành</w:t>
      </w:r>
      <w:r w:rsidRPr="009847EA">
        <w:rPr>
          <w:bCs/>
          <w:sz w:val="28"/>
          <w:szCs w:val="28"/>
          <w:lang w:val="vi-VN"/>
        </w:rPr>
        <w:t xml:space="preserve"> việc sắp xếp </w:t>
      </w:r>
      <w:r w:rsidRPr="009847EA">
        <w:rPr>
          <w:bCs/>
          <w:sz w:val="28"/>
          <w:szCs w:val="28"/>
          <w:lang w:val="sv-SE"/>
        </w:rPr>
        <w:t xml:space="preserve">các cơ quan chuyên môn, </w:t>
      </w:r>
      <w:r w:rsidRPr="009847EA">
        <w:rPr>
          <w:bCs/>
          <w:sz w:val="28"/>
          <w:szCs w:val="28"/>
          <w:lang w:val="vi-VN"/>
        </w:rPr>
        <w:t>cá</w:t>
      </w:r>
      <w:r w:rsidRPr="009847EA">
        <w:rPr>
          <w:bCs/>
          <w:sz w:val="28"/>
          <w:szCs w:val="28"/>
          <w:lang w:val="nl-NL"/>
        </w:rPr>
        <w:t>c đơn vị hành chính (</w:t>
      </w:r>
      <w:r w:rsidRPr="009847EA">
        <w:rPr>
          <w:bCs/>
          <w:sz w:val="28"/>
          <w:szCs w:val="28"/>
          <w:lang w:val="vi-VN"/>
        </w:rPr>
        <w:t>ĐVHC</w:t>
      </w:r>
      <w:r w:rsidRPr="009847EA">
        <w:rPr>
          <w:bCs/>
          <w:sz w:val="28"/>
          <w:szCs w:val="28"/>
          <w:lang w:val="nl-NL"/>
        </w:rPr>
        <w:t>) cấp xã và thực hiện chính quyền địa phương 02 cấp trên địa bàn tỉnh Cao Bằng.</w:t>
      </w:r>
    </w:p>
    <w:p w:rsidR="00B810E4" w:rsidRPr="009847EA" w:rsidRDefault="0042117A" w:rsidP="003C5CA7">
      <w:pPr>
        <w:widowControl w:val="0"/>
        <w:pBdr>
          <w:top w:val="dotted" w:sz="4" w:space="0" w:color="FFFFFF"/>
          <w:left w:val="dotted" w:sz="4" w:space="0" w:color="FFFFFF"/>
          <w:bottom w:val="dotted" w:sz="4" w:space="12" w:color="FFFFFF"/>
          <w:right w:val="dotted" w:sz="4" w:space="0" w:color="FFFFFF"/>
        </w:pBdr>
        <w:spacing w:before="120" w:after="120" w:line="360" w:lineRule="exact"/>
        <w:ind w:firstLineChars="256" w:firstLine="717"/>
        <w:jc w:val="both"/>
        <w:rPr>
          <w:bCs/>
          <w:sz w:val="28"/>
          <w:szCs w:val="28"/>
          <w:lang w:val="sv-SE"/>
        </w:rPr>
      </w:pPr>
      <w:r w:rsidRPr="009847EA">
        <w:rPr>
          <w:bCs/>
          <w:sz w:val="28"/>
          <w:szCs w:val="28"/>
          <w:lang w:val="sv-SE"/>
        </w:rPr>
        <w:t>C</w:t>
      </w:r>
      <w:r w:rsidR="00E100B9" w:rsidRPr="009847EA">
        <w:rPr>
          <w:bCs/>
          <w:sz w:val="28"/>
          <w:szCs w:val="28"/>
          <w:lang w:val="sv-SE"/>
        </w:rPr>
        <w:t xml:space="preserve">ác quy định của pháp luật về </w:t>
      </w:r>
      <w:r w:rsidR="00E100B9" w:rsidRPr="009847EA">
        <w:rPr>
          <w:sz w:val="28"/>
          <w:szCs w:val="28"/>
          <w:lang w:val="sv-SE"/>
        </w:rPr>
        <w:t>quản lý tổ chức bộ máy, biên chế; cán bộ, công chức, viên chức; người lao động đã có sự thay đổi, để phù hợp thống nhất với mô hình chính quyền địa phương 02 cấp, dẫn tới</w:t>
      </w:r>
      <w:r w:rsidR="00E100B9" w:rsidRPr="009847EA">
        <w:rPr>
          <w:bCs/>
          <w:sz w:val="28"/>
          <w:szCs w:val="28"/>
          <w:lang w:val="sv-SE"/>
        </w:rPr>
        <w:t xml:space="preserve"> các</w:t>
      </w:r>
      <w:r w:rsidR="00E100B9" w:rsidRPr="009847EA">
        <w:rPr>
          <w:b/>
          <w:bCs/>
          <w:sz w:val="28"/>
          <w:szCs w:val="28"/>
          <w:lang w:val="sv-SE"/>
        </w:rPr>
        <w:t xml:space="preserve"> </w:t>
      </w:r>
      <w:r w:rsidR="00E100B9" w:rsidRPr="009847EA">
        <w:rPr>
          <w:sz w:val="28"/>
          <w:szCs w:val="28"/>
          <w:lang w:val="nl-NL"/>
        </w:rPr>
        <w:t xml:space="preserve">quy định của UBND tỉnh về </w:t>
      </w:r>
      <w:r w:rsidR="00E100B9" w:rsidRPr="009847EA">
        <w:rPr>
          <w:sz w:val="28"/>
          <w:szCs w:val="28"/>
          <w:lang w:val="sv-SE"/>
        </w:rPr>
        <w:t xml:space="preserve">phân công, phân cấp quản lý tổ chức bộ máy, biên chế; cán bộ, công </w:t>
      </w:r>
      <w:r w:rsidR="00E100B9" w:rsidRPr="009847EA">
        <w:rPr>
          <w:sz w:val="28"/>
          <w:szCs w:val="28"/>
          <w:lang w:val="sv-SE"/>
        </w:rPr>
        <w:lastRenderedPageBreak/>
        <w:t>chức, viên chức, người lao động</w:t>
      </w:r>
      <w:r w:rsidR="00E100B9" w:rsidRPr="009847EA">
        <w:rPr>
          <w:sz w:val="28"/>
          <w:szCs w:val="28"/>
          <w:lang w:val="nl-NL"/>
        </w:rPr>
        <w:t xml:space="preserve"> nhìn chung không còn phù hợp với mô hình chính quyền địa phương 2 cấp và cần phải sửa đổi, cập nhật, thay thế để bảo đảm thống nhất trong áp dụng pháp luật, đúng quy định của pháp luật về phân cấp, phân quyền của chính quyền địa phương 02 cấp hiện nay.</w:t>
      </w:r>
    </w:p>
    <w:p w:rsidR="00B810E4" w:rsidRPr="009847EA" w:rsidRDefault="00CB4211" w:rsidP="003C5CA7">
      <w:pPr>
        <w:widowControl w:val="0"/>
        <w:pBdr>
          <w:top w:val="dotted" w:sz="4" w:space="0" w:color="FFFFFF"/>
          <w:left w:val="dotted" w:sz="4" w:space="0" w:color="FFFFFF"/>
          <w:bottom w:val="dotted" w:sz="4" w:space="12" w:color="FFFFFF"/>
          <w:right w:val="dotted" w:sz="4" w:space="0" w:color="FFFFFF"/>
        </w:pBdr>
        <w:spacing w:before="120" w:after="120" w:line="360" w:lineRule="exact"/>
        <w:ind w:firstLineChars="256" w:firstLine="714"/>
        <w:jc w:val="both"/>
        <w:rPr>
          <w:bCs/>
          <w:sz w:val="28"/>
          <w:szCs w:val="28"/>
          <w:lang w:val="sv-SE"/>
        </w:rPr>
      </w:pPr>
      <w:r w:rsidRPr="009847EA">
        <w:rPr>
          <w:b/>
          <w:spacing w:val="-2"/>
          <w:sz w:val="28"/>
          <w:szCs w:val="28"/>
          <w:lang w:val="sv-SE"/>
        </w:rPr>
        <w:t xml:space="preserve">2. </w:t>
      </w:r>
      <w:r w:rsidRPr="009847EA">
        <w:rPr>
          <w:b/>
          <w:sz w:val="28"/>
          <w:szCs w:val="28"/>
          <w:lang w:val="sv-SE"/>
        </w:rPr>
        <w:t xml:space="preserve">Quá trình thực hiện </w:t>
      </w:r>
      <w:r w:rsidR="00D6576F" w:rsidRPr="009847EA">
        <w:rPr>
          <w:b/>
          <w:sz w:val="28"/>
          <w:szCs w:val="28"/>
          <w:lang w:val="sv-SE"/>
        </w:rPr>
        <w:t>và kết quả đánh giá</w:t>
      </w:r>
    </w:p>
    <w:p w:rsidR="00B810E4" w:rsidRPr="009847EA" w:rsidRDefault="00CB4211" w:rsidP="003C5CA7">
      <w:pPr>
        <w:widowControl w:val="0"/>
        <w:pBdr>
          <w:top w:val="dotted" w:sz="4" w:space="0" w:color="FFFFFF"/>
          <w:left w:val="dotted" w:sz="4" w:space="0" w:color="FFFFFF"/>
          <w:bottom w:val="dotted" w:sz="4" w:space="12" w:color="FFFFFF"/>
          <w:right w:val="dotted" w:sz="4" w:space="0" w:color="FFFFFF"/>
        </w:pBdr>
        <w:spacing w:before="120" w:after="120" w:line="360" w:lineRule="exact"/>
        <w:ind w:firstLineChars="256" w:firstLine="717"/>
        <w:jc w:val="both"/>
        <w:rPr>
          <w:bCs/>
          <w:sz w:val="28"/>
          <w:szCs w:val="28"/>
          <w:lang w:val="sv-SE"/>
        </w:rPr>
      </w:pPr>
      <w:r w:rsidRPr="009847EA">
        <w:rPr>
          <w:sz w:val="28"/>
          <w:szCs w:val="28"/>
          <w:lang w:val="sv-SE"/>
        </w:rPr>
        <w:t>Sở Nội vụ đã ban hành Công văn số 3236/SNV-TCBM</w:t>
      </w:r>
      <w:r w:rsidR="003B430A" w:rsidRPr="009847EA">
        <w:rPr>
          <w:sz w:val="28"/>
          <w:szCs w:val="28"/>
          <w:lang w:val="sv-SE"/>
        </w:rPr>
        <w:t>&amp;CCVC ngày 28/9/2025 gửi các cơ quan, đơn vị, địa phương phối hợp thực hiện tổng kết</w:t>
      </w:r>
      <w:r w:rsidR="00D6576F" w:rsidRPr="009847EA">
        <w:rPr>
          <w:sz w:val="28"/>
          <w:szCs w:val="28"/>
          <w:lang w:val="sv-SE"/>
        </w:rPr>
        <w:t>, trên cơ sở tổng hợp báo cáo từ các đơn vị</w:t>
      </w:r>
      <w:r w:rsidR="002F05F9" w:rsidRPr="009847EA">
        <w:rPr>
          <w:sz w:val="28"/>
          <w:szCs w:val="28"/>
          <w:lang w:val="sv-SE"/>
        </w:rPr>
        <w:t>, kết quả đạt được như sau:</w:t>
      </w:r>
    </w:p>
    <w:p w:rsidR="00B810E4" w:rsidRPr="009847EA" w:rsidRDefault="002F05F9" w:rsidP="003C5CA7">
      <w:pPr>
        <w:widowControl w:val="0"/>
        <w:pBdr>
          <w:top w:val="dotted" w:sz="4" w:space="0" w:color="FFFFFF"/>
          <w:left w:val="dotted" w:sz="4" w:space="0" w:color="FFFFFF"/>
          <w:bottom w:val="dotted" w:sz="4" w:space="12" w:color="FFFFFF"/>
          <w:right w:val="dotted" w:sz="4" w:space="0" w:color="FFFFFF"/>
        </w:pBdr>
        <w:spacing w:before="120" w:after="120" w:line="360" w:lineRule="exact"/>
        <w:ind w:firstLineChars="256" w:firstLine="720"/>
        <w:jc w:val="both"/>
        <w:rPr>
          <w:bCs/>
          <w:sz w:val="28"/>
          <w:szCs w:val="28"/>
          <w:lang w:val="sv-SE"/>
        </w:rPr>
      </w:pPr>
      <w:r w:rsidRPr="009847EA">
        <w:rPr>
          <w:b/>
          <w:sz w:val="28"/>
          <w:szCs w:val="28"/>
          <w:lang w:val="sv-SE"/>
        </w:rPr>
        <w:t>2.1. Công tác tuyên truyền, quán triệt</w:t>
      </w:r>
    </w:p>
    <w:p w:rsidR="00CB4211" w:rsidRPr="009847EA" w:rsidRDefault="00216C92" w:rsidP="003C5CA7">
      <w:pPr>
        <w:widowControl w:val="0"/>
        <w:pBdr>
          <w:top w:val="dotted" w:sz="4" w:space="0" w:color="FFFFFF"/>
          <w:left w:val="dotted" w:sz="4" w:space="0" w:color="FFFFFF"/>
          <w:bottom w:val="dotted" w:sz="4" w:space="12" w:color="FFFFFF"/>
          <w:right w:val="dotted" w:sz="4" w:space="0" w:color="FFFFFF"/>
        </w:pBdr>
        <w:spacing w:before="120" w:after="120" w:line="360" w:lineRule="exact"/>
        <w:ind w:firstLineChars="256" w:firstLine="717"/>
        <w:jc w:val="both"/>
        <w:rPr>
          <w:sz w:val="28"/>
          <w:szCs w:val="28"/>
          <w:lang w:val="sv-SE"/>
        </w:rPr>
      </w:pPr>
      <w:r w:rsidRPr="009847EA">
        <w:rPr>
          <w:sz w:val="28"/>
          <w:szCs w:val="28"/>
          <w:lang w:val="sv-SE"/>
        </w:rPr>
        <w:t xml:space="preserve">Ngay sau khi Quyết định số </w:t>
      </w:r>
      <w:r w:rsidR="00642FD6" w:rsidRPr="009847EA">
        <w:rPr>
          <w:sz w:val="28"/>
          <w:szCs w:val="28"/>
          <w:lang w:val="sv-SE"/>
        </w:rPr>
        <w:t xml:space="preserve">16/2023/QĐ-UBND ngày 07/8/2023 </w:t>
      </w:r>
      <w:r w:rsidRPr="009847EA">
        <w:rPr>
          <w:sz w:val="28"/>
          <w:szCs w:val="28"/>
          <w:lang w:val="sv-SE"/>
        </w:rPr>
        <w:t xml:space="preserve">của Ủy ban nhân dân tỉnh </w:t>
      </w:r>
      <w:r w:rsidR="00642FD6" w:rsidRPr="009847EA">
        <w:rPr>
          <w:sz w:val="28"/>
          <w:szCs w:val="28"/>
          <w:lang w:val="sv-SE"/>
        </w:rPr>
        <w:t>được ban hành, t</w:t>
      </w:r>
      <w:r w:rsidR="00A14675" w:rsidRPr="009847EA">
        <w:rPr>
          <w:sz w:val="28"/>
          <w:szCs w:val="28"/>
          <w:lang w:val="sv-SE"/>
        </w:rPr>
        <w:t>hủ trưởng các cơ quan, đơn vị đã triển k</w:t>
      </w:r>
      <w:r w:rsidR="008B1480" w:rsidRPr="009847EA">
        <w:rPr>
          <w:sz w:val="28"/>
          <w:szCs w:val="28"/>
          <w:lang w:val="sv-SE"/>
        </w:rPr>
        <w:t xml:space="preserve">hai, tuyên truyền, phổ biến đến </w:t>
      </w:r>
      <w:r w:rsidR="00A14675" w:rsidRPr="009847EA">
        <w:rPr>
          <w:sz w:val="28"/>
          <w:szCs w:val="28"/>
          <w:lang w:val="sv-SE"/>
        </w:rPr>
        <w:t>toàn thể công chức</w:t>
      </w:r>
      <w:r w:rsidRPr="009847EA">
        <w:rPr>
          <w:sz w:val="28"/>
          <w:szCs w:val="28"/>
          <w:lang w:val="sv-SE"/>
        </w:rPr>
        <w:t>, viên chức</w:t>
      </w:r>
      <w:r w:rsidR="00642FD6" w:rsidRPr="009847EA">
        <w:rPr>
          <w:sz w:val="28"/>
          <w:szCs w:val="28"/>
          <w:lang w:val="sv-SE"/>
        </w:rPr>
        <w:t xml:space="preserve"> và người lao động tại đơn vị,</w:t>
      </w:r>
      <w:r w:rsidR="00A14675" w:rsidRPr="009847EA">
        <w:rPr>
          <w:sz w:val="28"/>
          <w:szCs w:val="28"/>
          <w:lang w:val="sv-SE"/>
        </w:rPr>
        <w:t xml:space="preserve"> </w:t>
      </w:r>
      <w:r w:rsidR="00642FD6" w:rsidRPr="009847EA">
        <w:rPr>
          <w:sz w:val="28"/>
          <w:szCs w:val="28"/>
          <w:lang w:val="sv-SE"/>
        </w:rPr>
        <w:t>c</w:t>
      </w:r>
      <w:r w:rsidR="008B1480" w:rsidRPr="009847EA">
        <w:rPr>
          <w:sz w:val="28"/>
          <w:szCs w:val="28"/>
          <w:lang w:val="sv-SE"/>
        </w:rPr>
        <w:t xml:space="preserve">ông tác tuyên truyền, phổ biến </w:t>
      </w:r>
      <w:r w:rsidR="00A14675" w:rsidRPr="009847EA">
        <w:rPr>
          <w:sz w:val="28"/>
          <w:szCs w:val="28"/>
          <w:lang w:val="sv-SE"/>
        </w:rPr>
        <w:t>được thực hiện bằng các hình thức phù hợp với đ</w:t>
      </w:r>
      <w:r w:rsidR="008B1480" w:rsidRPr="009847EA">
        <w:rPr>
          <w:sz w:val="28"/>
          <w:szCs w:val="28"/>
          <w:lang w:val="sv-SE"/>
        </w:rPr>
        <w:t xml:space="preserve">iều kiện thực tế tại đơn vị như </w:t>
      </w:r>
      <w:r w:rsidR="00A14675" w:rsidRPr="009847EA">
        <w:rPr>
          <w:sz w:val="28"/>
          <w:szCs w:val="28"/>
          <w:lang w:val="sv-SE"/>
        </w:rPr>
        <w:t>lồng ghép trong các cuộc họp giao ban, sinh hoạt c</w:t>
      </w:r>
      <w:r w:rsidR="008B1480" w:rsidRPr="009847EA">
        <w:rPr>
          <w:sz w:val="28"/>
          <w:szCs w:val="28"/>
          <w:lang w:val="sv-SE"/>
        </w:rPr>
        <w:t xml:space="preserve">hi bộ, gửi văn bản qua hệ thống </w:t>
      </w:r>
      <w:r w:rsidR="00A14675" w:rsidRPr="009847EA">
        <w:rPr>
          <w:sz w:val="28"/>
          <w:szCs w:val="28"/>
          <w:lang w:val="sv-SE"/>
        </w:rPr>
        <w:t>quản lý văn bản và điều hành... qua đó nâng cao n</w:t>
      </w:r>
      <w:r w:rsidR="008B1480" w:rsidRPr="009847EA">
        <w:rPr>
          <w:sz w:val="28"/>
          <w:szCs w:val="28"/>
          <w:lang w:val="sv-SE"/>
        </w:rPr>
        <w:t>hận thức của toàn thể công chức</w:t>
      </w:r>
      <w:r w:rsidR="00642FD6" w:rsidRPr="009847EA">
        <w:rPr>
          <w:sz w:val="28"/>
          <w:szCs w:val="28"/>
          <w:lang w:val="sv-SE"/>
        </w:rPr>
        <w:t>, viên chức, người lao động</w:t>
      </w:r>
      <w:r w:rsidR="008B1480" w:rsidRPr="009847EA">
        <w:rPr>
          <w:sz w:val="28"/>
          <w:szCs w:val="28"/>
          <w:lang w:val="sv-SE"/>
        </w:rPr>
        <w:t xml:space="preserve"> </w:t>
      </w:r>
      <w:r w:rsidR="00A14675" w:rsidRPr="009847EA">
        <w:rPr>
          <w:sz w:val="28"/>
          <w:szCs w:val="28"/>
          <w:lang w:val="sv-SE"/>
        </w:rPr>
        <w:t>trong quá trình tổ chức triển khai thực hiện</w:t>
      </w:r>
      <w:r w:rsidR="004C3399" w:rsidRPr="009847EA">
        <w:rPr>
          <w:sz w:val="28"/>
          <w:szCs w:val="28"/>
          <w:lang w:val="sv-SE"/>
        </w:rPr>
        <w:t>.</w:t>
      </w:r>
    </w:p>
    <w:p w:rsidR="00184B8A" w:rsidRPr="009847EA" w:rsidRDefault="00064024" w:rsidP="003C5CA7">
      <w:pPr>
        <w:widowControl w:val="0"/>
        <w:pBdr>
          <w:top w:val="dotted" w:sz="4" w:space="0" w:color="FFFFFF"/>
          <w:left w:val="dotted" w:sz="4" w:space="0" w:color="FFFFFF"/>
          <w:bottom w:val="dotted" w:sz="4" w:space="12" w:color="FFFFFF"/>
          <w:right w:val="dotted" w:sz="4" w:space="0" w:color="FFFFFF"/>
        </w:pBdr>
        <w:spacing w:before="120" w:after="120" w:line="360" w:lineRule="exact"/>
        <w:ind w:firstLineChars="256" w:firstLine="720"/>
        <w:jc w:val="both"/>
        <w:rPr>
          <w:b/>
          <w:sz w:val="28"/>
          <w:szCs w:val="28"/>
          <w:lang w:val="sv-SE"/>
        </w:rPr>
      </w:pPr>
      <w:r w:rsidRPr="009847EA">
        <w:rPr>
          <w:b/>
          <w:sz w:val="28"/>
          <w:szCs w:val="28"/>
          <w:lang w:val="sv-SE"/>
        </w:rPr>
        <w:t xml:space="preserve">2.2. </w:t>
      </w:r>
      <w:r w:rsidR="00527FCB" w:rsidRPr="009847EA">
        <w:rPr>
          <w:b/>
          <w:sz w:val="28"/>
          <w:szCs w:val="28"/>
          <w:lang w:val="sv-SE"/>
        </w:rPr>
        <w:t>Đánh giá theo từng lĩnh vực phân công, phân cấp cho các cơ quan, đơn vị</w:t>
      </w:r>
    </w:p>
    <w:p w:rsidR="004C6F39" w:rsidRPr="009847EA" w:rsidRDefault="00527FCB" w:rsidP="004C6F39">
      <w:pPr>
        <w:widowControl w:val="0"/>
        <w:pBdr>
          <w:top w:val="dotted" w:sz="4" w:space="0" w:color="FFFFFF"/>
          <w:left w:val="dotted" w:sz="4" w:space="0" w:color="FFFFFF"/>
          <w:bottom w:val="dotted" w:sz="4" w:space="12" w:color="FFFFFF"/>
          <w:right w:val="dotted" w:sz="4" w:space="0" w:color="FFFFFF"/>
        </w:pBdr>
        <w:spacing w:before="120" w:after="120" w:line="360" w:lineRule="exact"/>
        <w:ind w:firstLineChars="256" w:firstLine="717"/>
        <w:jc w:val="both"/>
        <w:rPr>
          <w:spacing w:val="-2"/>
          <w:sz w:val="28"/>
          <w:szCs w:val="28"/>
          <w:lang w:val="sv-SE"/>
        </w:rPr>
      </w:pPr>
      <w:r w:rsidRPr="009847EA">
        <w:rPr>
          <w:sz w:val="28"/>
          <w:szCs w:val="28"/>
          <w:lang w:val="sv-SE"/>
        </w:rPr>
        <w:t>Nhìn chung qua tổng hợp các đơn vị nhận định Quyết định số 16/2023/QĐ-UBND thể hiện đầy đủ các văn bản viện dẫn, đảm bảo tính thống nhất về phân</w:t>
      </w:r>
      <w:r w:rsidR="00C4006A">
        <w:rPr>
          <w:sz w:val="28"/>
          <w:szCs w:val="28"/>
          <w:lang w:val="sv-SE"/>
        </w:rPr>
        <w:t xml:space="preserve"> cấp, phân quyền của địa phương,</w:t>
      </w:r>
      <w:r w:rsidRPr="009847EA">
        <w:rPr>
          <w:sz w:val="28"/>
          <w:szCs w:val="28"/>
          <w:lang w:val="sv-SE"/>
        </w:rPr>
        <w:t xml:space="preserve"> quy định rõ ràng nhiệm vụ, quyền hạn của các cấp, ngành và địa phương, đơn vị</w:t>
      </w:r>
      <w:r w:rsidR="004C6F39" w:rsidRPr="009847EA">
        <w:rPr>
          <w:sz w:val="28"/>
          <w:szCs w:val="28"/>
          <w:lang w:val="sv-SE"/>
        </w:rPr>
        <w:t xml:space="preserve"> và các đơn vị </w:t>
      </w:r>
      <w:r w:rsidR="004C6F39" w:rsidRPr="009847EA">
        <w:rPr>
          <w:spacing w:val="-2"/>
          <w:sz w:val="28"/>
          <w:szCs w:val="28"/>
          <w:lang w:val="sv-SE"/>
        </w:rPr>
        <w:t xml:space="preserve">đã triển khai thực hiện tốt các quy định của Quyết định số 16/2023/QĐ-UBND, trong quá trình thực hiện luôn nhận được sự quan tâm, hướng dẫn từ Sở Nội vụ. </w:t>
      </w:r>
      <w:r w:rsidR="00C4006A">
        <w:rPr>
          <w:spacing w:val="-2"/>
          <w:sz w:val="28"/>
          <w:szCs w:val="28"/>
          <w:lang w:val="sv-SE"/>
        </w:rPr>
        <w:t>Trong đó</w:t>
      </w:r>
      <w:r w:rsidR="004C6F39" w:rsidRPr="009847EA">
        <w:rPr>
          <w:spacing w:val="-2"/>
          <w:sz w:val="28"/>
          <w:szCs w:val="28"/>
          <w:lang w:val="sv-SE"/>
        </w:rPr>
        <w:t xml:space="preserve"> đánh giá tổng thể theo từng nội dung như sau:</w:t>
      </w:r>
    </w:p>
    <w:p w:rsidR="00064024" w:rsidRPr="009847EA" w:rsidRDefault="00691EA3" w:rsidP="003C5CA7">
      <w:pPr>
        <w:widowControl w:val="0"/>
        <w:pBdr>
          <w:top w:val="dotted" w:sz="4" w:space="0" w:color="FFFFFF"/>
          <w:left w:val="dotted" w:sz="4" w:space="0" w:color="FFFFFF"/>
          <w:bottom w:val="dotted" w:sz="4" w:space="12" w:color="FFFFFF"/>
          <w:right w:val="dotted" w:sz="4" w:space="0" w:color="FFFFFF"/>
        </w:pBdr>
        <w:spacing w:before="120" w:after="120" w:line="360" w:lineRule="exact"/>
        <w:ind w:firstLineChars="256" w:firstLine="720"/>
        <w:jc w:val="both"/>
        <w:rPr>
          <w:b/>
          <w:sz w:val="28"/>
          <w:szCs w:val="28"/>
          <w:lang w:val="sv-SE"/>
        </w:rPr>
      </w:pPr>
      <w:r w:rsidRPr="009847EA">
        <w:rPr>
          <w:b/>
          <w:sz w:val="28"/>
          <w:szCs w:val="28"/>
          <w:lang w:val="sv-SE"/>
        </w:rPr>
        <w:t xml:space="preserve">a) </w:t>
      </w:r>
      <w:r w:rsidR="00064024" w:rsidRPr="009847EA">
        <w:rPr>
          <w:b/>
          <w:sz w:val="28"/>
          <w:szCs w:val="28"/>
          <w:lang w:val="sv-SE"/>
        </w:rPr>
        <w:t>Về quản lý tổ chức bộ máy</w:t>
      </w:r>
    </w:p>
    <w:p w:rsidR="00570163" w:rsidRPr="009847EA" w:rsidRDefault="0083059E" w:rsidP="003C5CA7">
      <w:pPr>
        <w:widowControl w:val="0"/>
        <w:pBdr>
          <w:top w:val="dotted" w:sz="4" w:space="0" w:color="FFFFFF"/>
          <w:left w:val="dotted" w:sz="4" w:space="0" w:color="FFFFFF"/>
          <w:bottom w:val="dotted" w:sz="4" w:space="12" w:color="FFFFFF"/>
          <w:right w:val="dotted" w:sz="4" w:space="0" w:color="FFFFFF"/>
        </w:pBdr>
        <w:spacing w:before="120" w:after="120" w:line="360" w:lineRule="exact"/>
        <w:ind w:firstLineChars="256" w:firstLine="717"/>
        <w:jc w:val="both"/>
        <w:rPr>
          <w:sz w:val="28"/>
          <w:szCs w:val="28"/>
          <w:lang w:val="sv-SE"/>
        </w:rPr>
      </w:pPr>
      <w:r w:rsidRPr="009847EA">
        <w:rPr>
          <w:sz w:val="28"/>
          <w:szCs w:val="28"/>
          <w:lang w:val="sv-SE"/>
        </w:rPr>
        <w:t xml:space="preserve">Căn cứ thẩm quyền được giao tại Quyết định số 16/2023/QĐ-UBND, các đơn vị </w:t>
      </w:r>
      <w:r w:rsidR="00064024" w:rsidRPr="009847EA">
        <w:rPr>
          <w:sz w:val="28"/>
          <w:szCs w:val="28"/>
          <w:lang w:val="sv-SE"/>
        </w:rPr>
        <w:t xml:space="preserve">tổ chức tổ chức sắp xếp bộ máy thực hiện hoàn thành tốt các </w:t>
      </w:r>
      <w:r w:rsidRPr="009847EA">
        <w:rPr>
          <w:sz w:val="28"/>
          <w:szCs w:val="28"/>
          <w:lang w:val="sv-SE"/>
        </w:rPr>
        <w:t>nhiệm vụ được giao, c</w:t>
      </w:r>
      <w:r w:rsidR="00064024" w:rsidRPr="009847EA">
        <w:rPr>
          <w:sz w:val="28"/>
          <w:szCs w:val="28"/>
          <w:lang w:val="sv-SE"/>
        </w:rPr>
        <w:t xml:space="preserve">hức năng, nhiệm vụ, quyền hạn và cơ cấu tổ chức được </w:t>
      </w:r>
      <w:r w:rsidR="00570163" w:rsidRPr="009847EA">
        <w:rPr>
          <w:sz w:val="28"/>
          <w:szCs w:val="28"/>
          <w:lang w:val="sv-SE"/>
        </w:rPr>
        <w:t>cấp có thẩm quyền phê duyệt theo quy định.</w:t>
      </w:r>
    </w:p>
    <w:p w:rsidR="00064024" w:rsidRPr="009847EA" w:rsidRDefault="00691EA3" w:rsidP="003C5CA7">
      <w:pPr>
        <w:widowControl w:val="0"/>
        <w:pBdr>
          <w:top w:val="dotted" w:sz="4" w:space="0" w:color="FFFFFF"/>
          <w:left w:val="dotted" w:sz="4" w:space="0" w:color="FFFFFF"/>
          <w:bottom w:val="dotted" w:sz="4" w:space="12" w:color="FFFFFF"/>
          <w:right w:val="dotted" w:sz="4" w:space="0" w:color="FFFFFF"/>
        </w:pBdr>
        <w:spacing w:before="120" w:after="120" w:line="360" w:lineRule="exact"/>
        <w:ind w:firstLineChars="256" w:firstLine="720"/>
        <w:jc w:val="both"/>
        <w:rPr>
          <w:b/>
          <w:sz w:val="28"/>
          <w:szCs w:val="28"/>
          <w:lang w:val="sv-SE"/>
        </w:rPr>
      </w:pPr>
      <w:r w:rsidRPr="009847EA">
        <w:rPr>
          <w:b/>
          <w:sz w:val="28"/>
          <w:szCs w:val="28"/>
          <w:lang w:val="sv-SE"/>
        </w:rPr>
        <w:t xml:space="preserve">b) </w:t>
      </w:r>
      <w:r w:rsidR="00064024" w:rsidRPr="009847EA">
        <w:rPr>
          <w:b/>
          <w:sz w:val="28"/>
          <w:szCs w:val="28"/>
          <w:lang w:val="sv-SE"/>
        </w:rPr>
        <w:t>Quản lý vị trí việc làm và biên chế</w:t>
      </w:r>
    </w:p>
    <w:p w:rsidR="00D47AB9" w:rsidRPr="009847EA" w:rsidRDefault="00064024" w:rsidP="003C5CA7">
      <w:pPr>
        <w:widowControl w:val="0"/>
        <w:pBdr>
          <w:top w:val="dotted" w:sz="4" w:space="0" w:color="FFFFFF"/>
          <w:left w:val="dotted" w:sz="4" w:space="0" w:color="FFFFFF"/>
          <w:bottom w:val="dotted" w:sz="4" w:space="12" w:color="FFFFFF"/>
          <w:right w:val="dotted" w:sz="4" w:space="0" w:color="FFFFFF"/>
        </w:pBdr>
        <w:spacing w:before="120" w:after="120" w:line="360" w:lineRule="exact"/>
        <w:ind w:firstLineChars="256" w:firstLine="717"/>
        <w:jc w:val="both"/>
        <w:rPr>
          <w:sz w:val="28"/>
          <w:szCs w:val="28"/>
          <w:lang w:val="sv-SE"/>
        </w:rPr>
      </w:pPr>
      <w:r w:rsidRPr="009847EA">
        <w:rPr>
          <w:sz w:val="28"/>
          <w:szCs w:val="28"/>
          <w:lang w:val="sv-SE"/>
        </w:rPr>
        <w:t>- Việc quản lý công chức</w:t>
      </w:r>
      <w:r w:rsidR="00570163" w:rsidRPr="009847EA">
        <w:rPr>
          <w:sz w:val="28"/>
          <w:szCs w:val="28"/>
          <w:lang w:val="sv-SE"/>
        </w:rPr>
        <w:t>, viên chức</w:t>
      </w:r>
      <w:r w:rsidRPr="009847EA">
        <w:rPr>
          <w:sz w:val="28"/>
          <w:szCs w:val="28"/>
          <w:lang w:val="sv-SE"/>
        </w:rPr>
        <w:t xml:space="preserve"> theo vị trí việc làm được </w:t>
      </w:r>
      <w:r w:rsidR="00570163" w:rsidRPr="009847EA">
        <w:rPr>
          <w:sz w:val="28"/>
          <w:szCs w:val="28"/>
          <w:lang w:val="sv-SE"/>
        </w:rPr>
        <w:t xml:space="preserve">các cơ quan đơn vị </w:t>
      </w:r>
      <w:r w:rsidRPr="009847EA">
        <w:rPr>
          <w:sz w:val="28"/>
          <w:szCs w:val="28"/>
          <w:lang w:val="sv-SE"/>
        </w:rPr>
        <w:t>thực hiện đảm bảo theo đúng quy định từ bước xác định số lượng, xây dựng tiêu chuẩn, trình thẩm</w:t>
      </w:r>
      <w:r w:rsidR="00570163" w:rsidRPr="009847EA">
        <w:rPr>
          <w:sz w:val="28"/>
          <w:szCs w:val="28"/>
          <w:lang w:val="sv-SE"/>
        </w:rPr>
        <w:t xml:space="preserve"> định, ban hành được thực hiện</w:t>
      </w:r>
      <w:r w:rsidRPr="009847EA">
        <w:rPr>
          <w:sz w:val="28"/>
          <w:szCs w:val="28"/>
          <w:lang w:val="sv-SE"/>
        </w:rPr>
        <w:t xml:space="preserve"> </w:t>
      </w:r>
      <w:r w:rsidR="00570163" w:rsidRPr="009847EA">
        <w:rPr>
          <w:sz w:val="28"/>
          <w:szCs w:val="28"/>
          <w:lang w:val="sv-SE"/>
        </w:rPr>
        <w:t>đảm bảo thời gian quy định</w:t>
      </w:r>
      <w:r w:rsidRPr="009847EA">
        <w:rPr>
          <w:sz w:val="28"/>
          <w:szCs w:val="28"/>
          <w:lang w:val="sv-SE"/>
        </w:rPr>
        <w:t xml:space="preserve">. </w:t>
      </w:r>
    </w:p>
    <w:p w:rsidR="00064024" w:rsidRPr="009847EA" w:rsidRDefault="00064024" w:rsidP="003C5CA7">
      <w:pPr>
        <w:widowControl w:val="0"/>
        <w:pBdr>
          <w:top w:val="dotted" w:sz="4" w:space="0" w:color="FFFFFF"/>
          <w:left w:val="dotted" w:sz="4" w:space="0" w:color="FFFFFF"/>
          <w:bottom w:val="dotted" w:sz="4" w:space="12" w:color="FFFFFF"/>
          <w:right w:val="dotted" w:sz="4" w:space="0" w:color="FFFFFF"/>
        </w:pBdr>
        <w:spacing w:before="120" w:after="120" w:line="360" w:lineRule="exact"/>
        <w:ind w:firstLineChars="256" w:firstLine="717"/>
        <w:jc w:val="both"/>
        <w:rPr>
          <w:sz w:val="28"/>
          <w:szCs w:val="28"/>
          <w:lang w:val="sv-SE"/>
        </w:rPr>
      </w:pPr>
      <w:r w:rsidRPr="009847EA">
        <w:rPr>
          <w:sz w:val="28"/>
          <w:szCs w:val="28"/>
          <w:lang w:val="sv-SE"/>
        </w:rPr>
        <w:t xml:space="preserve">- Về biên chế: Thực hiện kế hoạch hằng năm của UBND tỉnh </w:t>
      </w:r>
      <w:r w:rsidR="00D47AB9" w:rsidRPr="009847EA">
        <w:rPr>
          <w:sz w:val="28"/>
          <w:szCs w:val="28"/>
          <w:lang w:val="sv-SE"/>
        </w:rPr>
        <w:t xml:space="preserve">các đơn vị </w:t>
      </w:r>
      <w:r w:rsidRPr="009847EA">
        <w:rPr>
          <w:sz w:val="28"/>
          <w:szCs w:val="28"/>
          <w:lang w:val="sv-SE"/>
        </w:rPr>
        <w:lastRenderedPageBreak/>
        <w:t>xây dựng Kế hoạch biên chế công chức</w:t>
      </w:r>
      <w:r w:rsidR="00D47AB9" w:rsidRPr="009847EA">
        <w:rPr>
          <w:sz w:val="28"/>
          <w:szCs w:val="28"/>
          <w:lang w:val="sv-SE"/>
        </w:rPr>
        <w:t>, viên chức</w:t>
      </w:r>
      <w:r w:rsidRPr="009847EA">
        <w:rPr>
          <w:sz w:val="28"/>
          <w:szCs w:val="28"/>
          <w:lang w:val="sv-SE"/>
        </w:rPr>
        <w:t xml:space="preserve"> và hợp đồng lao đ</w:t>
      </w:r>
      <w:r w:rsidR="00F3402F">
        <w:rPr>
          <w:sz w:val="28"/>
          <w:szCs w:val="28"/>
          <w:lang w:val="sv-SE"/>
        </w:rPr>
        <w:t>ộng của đơn vị đảm bảo quy định, đ</w:t>
      </w:r>
      <w:r w:rsidRPr="009847EA">
        <w:rPr>
          <w:sz w:val="28"/>
          <w:szCs w:val="28"/>
          <w:lang w:val="sv-SE"/>
        </w:rPr>
        <w:t xml:space="preserve">ồng thời sau khi có Quyết định của UBND tỉnh về việc giao biên </w:t>
      </w:r>
      <w:r w:rsidR="00D47AB9" w:rsidRPr="009847EA">
        <w:rPr>
          <w:sz w:val="28"/>
          <w:szCs w:val="28"/>
          <w:lang w:val="sv-SE"/>
        </w:rPr>
        <w:t xml:space="preserve">chế, các đơn vị </w:t>
      </w:r>
      <w:r w:rsidRPr="009847EA">
        <w:rPr>
          <w:sz w:val="28"/>
          <w:szCs w:val="28"/>
          <w:lang w:val="sv-SE"/>
        </w:rPr>
        <w:t>đã ban hành Quyết định giao biên chế công chức</w:t>
      </w:r>
      <w:r w:rsidR="00D47AB9" w:rsidRPr="009847EA">
        <w:rPr>
          <w:sz w:val="28"/>
          <w:szCs w:val="28"/>
          <w:lang w:val="sv-SE"/>
        </w:rPr>
        <w:t>, viên chức</w:t>
      </w:r>
      <w:r w:rsidRPr="009847EA">
        <w:rPr>
          <w:sz w:val="28"/>
          <w:szCs w:val="28"/>
          <w:lang w:val="sv-SE"/>
        </w:rPr>
        <w:t xml:space="preserve"> </w:t>
      </w:r>
      <w:r w:rsidR="00D47AB9" w:rsidRPr="009847EA">
        <w:rPr>
          <w:sz w:val="28"/>
          <w:szCs w:val="28"/>
          <w:lang w:val="sv-SE"/>
        </w:rPr>
        <w:t>theo thẩm quyền</w:t>
      </w:r>
      <w:r w:rsidRPr="009847EA">
        <w:rPr>
          <w:sz w:val="28"/>
          <w:szCs w:val="28"/>
          <w:lang w:val="sv-SE"/>
        </w:rPr>
        <w:t xml:space="preserve">. Công tác báo cáo về quản lý sử dụng biên chế công </w:t>
      </w:r>
      <w:r w:rsidR="00D47AB9" w:rsidRPr="009847EA">
        <w:rPr>
          <w:sz w:val="28"/>
          <w:szCs w:val="28"/>
          <w:lang w:val="sv-SE"/>
        </w:rPr>
        <w:t xml:space="preserve">chức, viên chức </w:t>
      </w:r>
      <w:r w:rsidRPr="009847EA">
        <w:rPr>
          <w:sz w:val="28"/>
          <w:szCs w:val="28"/>
          <w:lang w:val="sv-SE"/>
        </w:rPr>
        <w:t>được hực hiện đầy đủ, đảm bảo tiến độ theo quy định.</w:t>
      </w:r>
    </w:p>
    <w:p w:rsidR="00064024" w:rsidRPr="009847EA" w:rsidRDefault="00691EA3" w:rsidP="003C5CA7">
      <w:pPr>
        <w:widowControl w:val="0"/>
        <w:pBdr>
          <w:top w:val="dotted" w:sz="4" w:space="0" w:color="FFFFFF"/>
          <w:left w:val="dotted" w:sz="4" w:space="0" w:color="FFFFFF"/>
          <w:bottom w:val="dotted" w:sz="4" w:space="12" w:color="FFFFFF"/>
          <w:right w:val="dotted" w:sz="4" w:space="0" w:color="FFFFFF"/>
        </w:pBdr>
        <w:spacing w:before="120" w:after="120" w:line="360" w:lineRule="exact"/>
        <w:ind w:firstLineChars="256" w:firstLine="720"/>
        <w:jc w:val="both"/>
        <w:rPr>
          <w:b/>
          <w:sz w:val="28"/>
          <w:szCs w:val="28"/>
          <w:lang w:val="sv-SE"/>
        </w:rPr>
      </w:pPr>
      <w:r w:rsidRPr="009847EA">
        <w:rPr>
          <w:b/>
          <w:sz w:val="28"/>
          <w:szCs w:val="28"/>
          <w:lang w:val="sv-SE"/>
        </w:rPr>
        <w:t>c)</w:t>
      </w:r>
      <w:r w:rsidR="00064024" w:rsidRPr="009847EA">
        <w:rPr>
          <w:b/>
          <w:sz w:val="28"/>
          <w:szCs w:val="28"/>
          <w:lang w:val="sv-SE"/>
        </w:rPr>
        <w:t xml:space="preserve"> Quản lý công chức</w:t>
      </w:r>
      <w:r w:rsidR="009C4900" w:rsidRPr="009847EA">
        <w:rPr>
          <w:b/>
          <w:sz w:val="28"/>
          <w:szCs w:val="28"/>
          <w:lang w:val="sv-SE"/>
        </w:rPr>
        <w:t>, viên chứ</w:t>
      </w:r>
      <w:r w:rsidRPr="009847EA">
        <w:rPr>
          <w:b/>
          <w:sz w:val="28"/>
          <w:szCs w:val="28"/>
          <w:lang w:val="sv-SE"/>
        </w:rPr>
        <w:t>c</w:t>
      </w:r>
    </w:p>
    <w:p w:rsidR="0046487F" w:rsidRPr="009847EA" w:rsidRDefault="00064024" w:rsidP="0046487F">
      <w:pPr>
        <w:widowControl w:val="0"/>
        <w:pBdr>
          <w:top w:val="dotted" w:sz="4" w:space="0" w:color="FFFFFF"/>
          <w:left w:val="dotted" w:sz="4" w:space="0" w:color="FFFFFF"/>
          <w:bottom w:val="dotted" w:sz="4" w:space="12" w:color="FFFFFF"/>
          <w:right w:val="dotted" w:sz="4" w:space="0" w:color="FFFFFF"/>
        </w:pBdr>
        <w:spacing w:before="120" w:after="120" w:line="360" w:lineRule="exact"/>
        <w:ind w:firstLineChars="256" w:firstLine="717"/>
        <w:jc w:val="both"/>
        <w:rPr>
          <w:sz w:val="28"/>
          <w:szCs w:val="28"/>
          <w:lang w:val="sv-SE"/>
        </w:rPr>
      </w:pPr>
      <w:r w:rsidRPr="009847EA">
        <w:rPr>
          <w:sz w:val="28"/>
          <w:szCs w:val="28"/>
          <w:lang w:val="sv-SE"/>
        </w:rPr>
        <w:t xml:space="preserve">- Về quản lý tuyển dụng: </w:t>
      </w:r>
      <w:r w:rsidR="0046487F" w:rsidRPr="009847EA">
        <w:rPr>
          <w:sz w:val="28"/>
          <w:szCs w:val="28"/>
          <w:lang w:val="sv-SE"/>
        </w:rPr>
        <w:t>(1) Đối với công chức t</w:t>
      </w:r>
      <w:r w:rsidRPr="009847EA">
        <w:rPr>
          <w:sz w:val="28"/>
          <w:szCs w:val="28"/>
          <w:lang w:val="sv-SE"/>
        </w:rPr>
        <w:t xml:space="preserve">rên cơ sở số lượng biên chế công chức được giao, hàng năm </w:t>
      </w:r>
      <w:r w:rsidR="006F203A" w:rsidRPr="009847EA">
        <w:rPr>
          <w:sz w:val="28"/>
          <w:szCs w:val="28"/>
          <w:lang w:val="sv-SE"/>
        </w:rPr>
        <w:t>các đơn vị</w:t>
      </w:r>
      <w:r w:rsidRPr="009847EA">
        <w:rPr>
          <w:sz w:val="28"/>
          <w:szCs w:val="28"/>
          <w:lang w:val="sv-SE"/>
        </w:rPr>
        <w:t xml:space="preserve"> thực hiện báo cáo tình hình sử dụng biên chế và đăng ký nhu cầu tuyển dụng công chức gửi Sở Nội vụ tổng hợp để xây dựng Kế hoạch tuyển dụng công chức của UBND tỉnh. Sau khi có kết quả tuyển dụng </w:t>
      </w:r>
      <w:r w:rsidR="00691EA3" w:rsidRPr="009847EA">
        <w:rPr>
          <w:sz w:val="28"/>
          <w:szCs w:val="28"/>
          <w:lang w:val="sv-SE"/>
        </w:rPr>
        <w:t xml:space="preserve">các đơn vị </w:t>
      </w:r>
      <w:r w:rsidRPr="009847EA">
        <w:rPr>
          <w:sz w:val="28"/>
          <w:szCs w:val="28"/>
          <w:lang w:val="sv-SE"/>
        </w:rPr>
        <w:t xml:space="preserve">thực hiện các quy định về tiếp nhận công chức và phân công hướng dẫn công chức tập sự đối với các công chức phải thực hiện chế độ tập sự, ban hành Quyết định bổ nhiệm vào ngạch công chức đối với công chức đủ điều kiện đảm </w:t>
      </w:r>
      <w:r w:rsidR="0046487F" w:rsidRPr="009847EA">
        <w:rPr>
          <w:sz w:val="28"/>
          <w:szCs w:val="28"/>
          <w:lang w:val="sv-SE"/>
        </w:rPr>
        <w:t>bảo quy định; (2) Đối với viên chức các đơn vị chủ động trong việc thực hiện tuyển dụng đảm bảo quy định pháp luật.</w:t>
      </w:r>
    </w:p>
    <w:p w:rsidR="002F0758" w:rsidRPr="009847EA" w:rsidRDefault="00064024" w:rsidP="002F0758">
      <w:pPr>
        <w:widowControl w:val="0"/>
        <w:pBdr>
          <w:top w:val="dotted" w:sz="4" w:space="0" w:color="FFFFFF"/>
          <w:left w:val="dotted" w:sz="4" w:space="0" w:color="FFFFFF"/>
          <w:bottom w:val="dotted" w:sz="4" w:space="12" w:color="FFFFFF"/>
          <w:right w:val="dotted" w:sz="4" w:space="0" w:color="FFFFFF"/>
        </w:pBdr>
        <w:spacing w:before="120" w:after="120" w:line="360" w:lineRule="exact"/>
        <w:ind w:firstLineChars="256" w:firstLine="717"/>
        <w:jc w:val="both"/>
        <w:rPr>
          <w:sz w:val="28"/>
          <w:szCs w:val="28"/>
          <w:lang w:val="sv-SE"/>
        </w:rPr>
      </w:pPr>
      <w:r w:rsidRPr="009847EA">
        <w:rPr>
          <w:sz w:val="28"/>
          <w:szCs w:val="28"/>
          <w:lang w:val="sv-SE"/>
        </w:rPr>
        <w:t xml:space="preserve">- </w:t>
      </w:r>
      <w:r w:rsidR="0046487F" w:rsidRPr="009847EA">
        <w:rPr>
          <w:sz w:val="28"/>
          <w:szCs w:val="28"/>
          <w:lang w:val="sv-SE"/>
        </w:rPr>
        <w:t>Về q</w:t>
      </w:r>
      <w:r w:rsidRPr="009847EA">
        <w:rPr>
          <w:sz w:val="28"/>
          <w:szCs w:val="28"/>
          <w:lang w:val="sv-SE"/>
        </w:rPr>
        <w:t>uản lý ngạch, chức danh nghề nghi</w:t>
      </w:r>
      <w:r w:rsidR="002F0758" w:rsidRPr="009847EA">
        <w:rPr>
          <w:sz w:val="28"/>
          <w:szCs w:val="28"/>
          <w:lang w:val="sv-SE"/>
        </w:rPr>
        <w:t>ệp, tiếp nhận, điều động, biệt phái, quy hoạch, bổ nhiệm, bổ nhiệm lại, miễn nhiệm, từ chức: Theo thẩm quyền được giao các đơn vị chủ động tổ chức thực hiện</w:t>
      </w:r>
      <w:r w:rsidR="002C136D" w:rsidRPr="009847EA">
        <w:rPr>
          <w:sz w:val="28"/>
          <w:szCs w:val="28"/>
          <w:lang w:val="sv-SE"/>
        </w:rPr>
        <w:t xml:space="preserve"> hiệu quả</w:t>
      </w:r>
      <w:r w:rsidR="002F0758" w:rsidRPr="009847EA">
        <w:rPr>
          <w:sz w:val="28"/>
          <w:szCs w:val="28"/>
          <w:lang w:val="sv-SE"/>
        </w:rPr>
        <w:t xml:space="preserve"> đảm bảo quy định.</w:t>
      </w:r>
    </w:p>
    <w:p w:rsidR="005F116B" w:rsidRPr="009847EA" w:rsidRDefault="008F6AA6" w:rsidP="005F116B">
      <w:pPr>
        <w:widowControl w:val="0"/>
        <w:pBdr>
          <w:top w:val="dotted" w:sz="4" w:space="0" w:color="FFFFFF"/>
          <w:left w:val="dotted" w:sz="4" w:space="0" w:color="FFFFFF"/>
          <w:bottom w:val="dotted" w:sz="4" w:space="12" w:color="FFFFFF"/>
          <w:right w:val="dotted" w:sz="4" w:space="0" w:color="FFFFFF"/>
        </w:pBdr>
        <w:spacing w:before="120" w:after="120" w:line="360" w:lineRule="exact"/>
        <w:ind w:firstLineChars="256" w:firstLine="712"/>
        <w:jc w:val="both"/>
        <w:rPr>
          <w:sz w:val="28"/>
          <w:szCs w:val="28"/>
          <w:lang w:val="sv-SE"/>
        </w:rPr>
      </w:pPr>
      <w:r w:rsidRPr="009847EA">
        <w:rPr>
          <w:spacing w:val="-2"/>
          <w:sz w:val="28"/>
          <w:szCs w:val="28"/>
          <w:lang w:val="sv-SE"/>
        </w:rPr>
        <w:t xml:space="preserve">- Quản lý đào tạo bồi dưỡng: Hàng năm, </w:t>
      </w:r>
      <w:r w:rsidR="002C136D" w:rsidRPr="009847EA">
        <w:rPr>
          <w:spacing w:val="-2"/>
          <w:sz w:val="28"/>
          <w:szCs w:val="28"/>
          <w:lang w:val="sv-SE"/>
        </w:rPr>
        <w:t xml:space="preserve">các đơn vị </w:t>
      </w:r>
      <w:r w:rsidRPr="009847EA">
        <w:rPr>
          <w:spacing w:val="-2"/>
          <w:sz w:val="28"/>
          <w:szCs w:val="28"/>
          <w:lang w:val="sv-SE"/>
        </w:rPr>
        <w:t xml:space="preserve">thực hiện rà soát, đăng ký nội dung các lớp đào tạo, bồi dưỡng, tập huấn do cơ quan chủ trì thực hiện gửi Sở Nội vụ thẩm định, trình Uỷ ban nhân dân tỉnh phê duyệt, trong quá trình tổ chức thực </w:t>
      </w:r>
      <w:r w:rsidR="00A13E76">
        <w:rPr>
          <w:spacing w:val="-2"/>
          <w:sz w:val="28"/>
          <w:szCs w:val="28"/>
          <w:lang w:val="sv-SE"/>
        </w:rPr>
        <w:t xml:space="preserve">hiện </w:t>
      </w:r>
      <w:r w:rsidRPr="009847EA">
        <w:rPr>
          <w:spacing w:val="-2"/>
          <w:sz w:val="28"/>
          <w:szCs w:val="28"/>
          <w:lang w:val="sv-SE"/>
        </w:rPr>
        <w:t>kế hoạch</w:t>
      </w:r>
      <w:r w:rsidR="00A13E76">
        <w:rPr>
          <w:spacing w:val="-2"/>
          <w:sz w:val="28"/>
          <w:szCs w:val="28"/>
          <w:lang w:val="sv-SE"/>
        </w:rPr>
        <w:t>,</w:t>
      </w:r>
      <w:r w:rsidRPr="009847EA">
        <w:rPr>
          <w:spacing w:val="-2"/>
          <w:sz w:val="28"/>
          <w:szCs w:val="28"/>
          <w:lang w:val="sv-SE"/>
        </w:rPr>
        <w:t xml:space="preserve"> kịp thời điều chỉnh bổ sung để đảm bảo phù hợp với tình hình thực tế.</w:t>
      </w:r>
      <w:r w:rsidR="002C136D" w:rsidRPr="009847EA">
        <w:rPr>
          <w:sz w:val="28"/>
          <w:szCs w:val="28"/>
          <w:lang w:val="sv-SE"/>
        </w:rPr>
        <w:t xml:space="preserve"> </w:t>
      </w:r>
      <w:r w:rsidRPr="009847EA">
        <w:rPr>
          <w:spacing w:val="-2"/>
          <w:sz w:val="28"/>
          <w:szCs w:val="28"/>
          <w:lang w:val="sv-SE"/>
        </w:rPr>
        <w:t xml:space="preserve">Bên cạnh đó </w:t>
      </w:r>
      <w:r w:rsidR="002C136D" w:rsidRPr="009847EA">
        <w:rPr>
          <w:spacing w:val="-2"/>
          <w:sz w:val="28"/>
          <w:szCs w:val="28"/>
          <w:lang w:val="sv-SE"/>
        </w:rPr>
        <w:t xml:space="preserve">các </w:t>
      </w:r>
      <w:r w:rsidRPr="009847EA">
        <w:rPr>
          <w:spacing w:val="-2"/>
          <w:sz w:val="28"/>
          <w:szCs w:val="28"/>
          <w:lang w:val="sv-SE"/>
        </w:rPr>
        <w:t>đơn vị đã ban hành các kế hoạch đào tạo bồi dưỡng và cử công chức</w:t>
      </w:r>
      <w:r w:rsidR="002C136D" w:rsidRPr="009847EA">
        <w:rPr>
          <w:spacing w:val="-2"/>
          <w:sz w:val="28"/>
          <w:szCs w:val="28"/>
          <w:lang w:val="sv-SE"/>
        </w:rPr>
        <w:t>, viên chức</w:t>
      </w:r>
      <w:r w:rsidRPr="009847EA">
        <w:rPr>
          <w:spacing w:val="-2"/>
          <w:sz w:val="28"/>
          <w:szCs w:val="28"/>
          <w:lang w:val="sv-SE"/>
        </w:rPr>
        <w:t xml:space="preserve"> tham gia các khóa đào tạo bồi dưỡng về môn nghiệp vụ, </w:t>
      </w:r>
      <w:r w:rsidR="005F116B" w:rsidRPr="009847EA">
        <w:rPr>
          <w:spacing w:val="-2"/>
          <w:sz w:val="28"/>
          <w:szCs w:val="28"/>
          <w:lang w:val="sv-SE"/>
        </w:rPr>
        <w:t xml:space="preserve">và </w:t>
      </w:r>
      <w:r w:rsidRPr="009847EA">
        <w:rPr>
          <w:spacing w:val="-2"/>
          <w:sz w:val="28"/>
          <w:szCs w:val="28"/>
          <w:lang w:val="sv-SE"/>
        </w:rPr>
        <w:t>báo cáo kết quả đào tạo bồi dưỡng đảm bảo quy định.</w:t>
      </w:r>
    </w:p>
    <w:p w:rsidR="00E06B09" w:rsidRPr="009847EA" w:rsidRDefault="008F6AA6" w:rsidP="00E06B09">
      <w:pPr>
        <w:widowControl w:val="0"/>
        <w:pBdr>
          <w:top w:val="dotted" w:sz="4" w:space="0" w:color="FFFFFF"/>
          <w:left w:val="dotted" w:sz="4" w:space="0" w:color="FFFFFF"/>
          <w:bottom w:val="dotted" w:sz="4" w:space="12" w:color="FFFFFF"/>
          <w:right w:val="dotted" w:sz="4" w:space="0" w:color="FFFFFF"/>
        </w:pBdr>
        <w:spacing w:before="120" w:after="120" w:line="360" w:lineRule="exact"/>
        <w:ind w:firstLineChars="256" w:firstLine="712"/>
        <w:jc w:val="both"/>
        <w:rPr>
          <w:sz w:val="28"/>
          <w:szCs w:val="28"/>
          <w:lang w:val="sv-SE"/>
        </w:rPr>
      </w:pPr>
      <w:r w:rsidRPr="009847EA">
        <w:rPr>
          <w:spacing w:val="-2"/>
          <w:sz w:val="28"/>
          <w:szCs w:val="28"/>
          <w:lang w:val="sv-SE"/>
        </w:rPr>
        <w:t xml:space="preserve">- Về quản lý chế độ, chính sách khác: </w:t>
      </w:r>
      <w:r w:rsidR="005F116B" w:rsidRPr="009847EA">
        <w:rPr>
          <w:spacing w:val="-2"/>
          <w:sz w:val="28"/>
          <w:szCs w:val="28"/>
          <w:lang w:val="sv-SE"/>
        </w:rPr>
        <w:t xml:space="preserve">Các đơn vị </w:t>
      </w:r>
      <w:r w:rsidRPr="009847EA">
        <w:rPr>
          <w:spacing w:val="-2"/>
          <w:sz w:val="28"/>
          <w:szCs w:val="28"/>
          <w:lang w:val="sv-SE"/>
        </w:rPr>
        <w:t>thực hi</w:t>
      </w:r>
      <w:r w:rsidR="005F116B" w:rsidRPr="009847EA">
        <w:rPr>
          <w:spacing w:val="-2"/>
          <w:sz w:val="28"/>
          <w:szCs w:val="28"/>
          <w:lang w:val="sv-SE"/>
        </w:rPr>
        <w:t xml:space="preserve">ện nâng lương, nghỉ hưu, thôi việc, đánh giá xếp loại, khen thưởng, kỷ luật </w:t>
      </w:r>
      <w:r w:rsidRPr="009847EA">
        <w:rPr>
          <w:spacing w:val="-2"/>
          <w:sz w:val="28"/>
          <w:szCs w:val="28"/>
          <w:lang w:val="sv-SE"/>
        </w:rPr>
        <w:t>công chức</w:t>
      </w:r>
      <w:r w:rsidR="005F116B" w:rsidRPr="009847EA">
        <w:rPr>
          <w:spacing w:val="-2"/>
          <w:sz w:val="28"/>
          <w:szCs w:val="28"/>
          <w:lang w:val="sv-SE"/>
        </w:rPr>
        <w:t>, viên chức, người lao động</w:t>
      </w:r>
      <w:r w:rsidRPr="009847EA">
        <w:rPr>
          <w:spacing w:val="-2"/>
          <w:sz w:val="28"/>
          <w:szCs w:val="28"/>
          <w:lang w:val="sv-SE"/>
        </w:rPr>
        <w:t xml:space="preserve"> thuộc</w:t>
      </w:r>
      <w:r w:rsidR="00E06B09" w:rsidRPr="009847EA">
        <w:rPr>
          <w:spacing w:val="-2"/>
          <w:sz w:val="28"/>
          <w:szCs w:val="28"/>
          <w:lang w:val="sv-SE"/>
        </w:rPr>
        <w:t xml:space="preserve"> quyền quản lý đảm bảo quy định.</w:t>
      </w:r>
    </w:p>
    <w:p w:rsidR="003C5CA7" w:rsidRPr="009847EA" w:rsidRDefault="00E06B09" w:rsidP="00E06B09">
      <w:pPr>
        <w:widowControl w:val="0"/>
        <w:pBdr>
          <w:top w:val="dotted" w:sz="4" w:space="0" w:color="FFFFFF"/>
          <w:left w:val="dotted" w:sz="4" w:space="0" w:color="FFFFFF"/>
          <w:bottom w:val="dotted" w:sz="4" w:space="12" w:color="FFFFFF"/>
          <w:right w:val="dotted" w:sz="4" w:space="0" w:color="FFFFFF"/>
        </w:pBdr>
        <w:spacing w:before="120" w:after="120" w:line="360" w:lineRule="exact"/>
        <w:ind w:firstLineChars="256" w:firstLine="714"/>
        <w:jc w:val="both"/>
        <w:rPr>
          <w:b/>
          <w:spacing w:val="-2"/>
          <w:sz w:val="28"/>
          <w:szCs w:val="28"/>
          <w:lang w:val="sv-SE"/>
        </w:rPr>
      </w:pPr>
      <w:r w:rsidRPr="009847EA">
        <w:rPr>
          <w:b/>
          <w:spacing w:val="-2"/>
          <w:sz w:val="28"/>
          <w:szCs w:val="28"/>
          <w:lang w:val="sv-SE"/>
        </w:rPr>
        <w:t xml:space="preserve">2.3. Một số </w:t>
      </w:r>
      <w:r w:rsidR="00A13E76">
        <w:rPr>
          <w:b/>
          <w:spacing w:val="-2"/>
          <w:sz w:val="28"/>
          <w:szCs w:val="28"/>
          <w:lang w:val="sv-SE"/>
        </w:rPr>
        <w:t>hạn chế</w:t>
      </w:r>
    </w:p>
    <w:p w:rsidR="00E06B09" w:rsidRPr="009847EA" w:rsidRDefault="00E06B09" w:rsidP="00E06B09">
      <w:pPr>
        <w:widowControl w:val="0"/>
        <w:pBdr>
          <w:top w:val="dotted" w:sz="4" w:space="0" w:color="FFFFFF"/>
          <w:left w:val="dotted" w:sz="4" w:space="0" w:color="FFFFFF"/>
          <w:bottom w:val="dotted" w:sz="4" w:space="12" w:color="FFFFFF"/>
          <w:right w:val="dotted" w:sz="4" w:space="0" w:color="FFFFFF"/>
        </w:pBdr>
        <w:spacing w:before="120" w:after="120" w:line="360" w:lineRule="exact"/>
        <w:ind w:firstLineChars="256" w:firstLine="717"/>
        <w:jc w:val="both"/>
        <w:rPr>
          <w:sz w:val="28"/>
          <w:szCs w:val="28"/>
          <w:lang w:val="sv-SE"/>
        </w:rPr>
      </w:pPr>
      <w:r w:rsidRPr="009847EA">
        <w:rPr>
          <w:sz w:val="28"/>
          <w:szCs w:val="28"/>
          <w:lang w:val="sv-SE"/>
        </w:rPr>
        <w:t>- Quy định bị trùng lặp về thẩm quyề</w:t>
      </w:r>
      <w:r w:rsidR="00F11BCF" w:rsidRPr="009847EA">
        <w:rPr>
          <w:sz w:val="28"/>
          <w:szCs w:val="28"/>
          <w:lang w:val="sv-SE"/>
        </w:rPr>
        <w:t xml:space="preserve">n, cả hai cấp đều có thẩm quyền </w:t>
      </w:r>
      <w:r w:rsidRPr="009847EA">
        <w:rPr>
          <w:sz w:val="28"/>
          <w:szCs w:val="28"/>
          <w:lang w:val="sv-SE"/>
        </w:rPr>
        <w:t>thực hiện cùng một nhiệm vụ, như: thực hiện</w:t>
      </w:r>
      <w:r w:rsidR="00F11BCF" w:rsidRPr="009847EA">
        <w:rPr>
          <w:sz w:val="28"/>
          <w:szCs w:val="28"/>
          <w:lang w:val="sv-SE"/>
        </w:rPr>
        <w:t xml:space="preserve"> chế độ tiền lương đối với viên </w:t>
      </w:r>
      <w:r w:rsidRPr="009847EA">
        <w:rPr>
          <w:sz w:val="28"/>
          <w:szCs w:val="28"/>
          <w:lang w:val="sv-SE"/>
        </w:rPr>
        <w:t>chức cấp Sở cũng được phân cấp (điểm d, khoản 3, Điều 16), đơn vị sự</w:t>
      </w:r>
      <w:r w:rsidR="00F11BCF" w:rsidRPr="009847EA">
        <w:rPr>
          <w:sz w:val="28"/>
          <w:szCs w:val="28"/>
          <w:lang w:val="sv-SE"/>
        </w:rPr>
        <w:t xml:space="preserve"> </w:t>
      </w:r>
      <w:r w:rsidRPr="009847EA">
        <w:rPr>
          <w:sz w:val="28"/>
          <w:szCs w:val="28"/>
          <w:lang w:val="sv-SE"/>
        </w:rPr>
        <w:t>nghiệp công lập trực thuộc Sở cũng được ph</w:t>
      </w:r>
      <w:r w:rsidR="00F11BCF" w:rsidRPr="009847EA">
        <w:rPr>
          <w:sz w:val="28"/>
          <w:szCs w:val="28"/>
          <w:lang w:val="sv-SE"/>
        </w:rPr>
        <w:t xml:space="preserve">ân cấp thực hiện (điểm b, khoản </w:t>
      </w:r>
      <w:r w:rsidRPr="009847EA">
        <w:rPr>
          <w:sz w:val="28"/>
          <w:szCs w:val="28"/>
          <w:lang w:val="sv-SE"/>
        </w:rPr>
        <w:t>4, Điều 31)</w:t>
      </w:r>
      <w:r w:rsidR="00F11BCF" w:rsidRPr="009847EA">
        <w:rPr>
          <w:sz w:val="28"/>
          <w:szCs w:val="28"/>
          <w:lang w:val="sv-SE"/>
        </w:rPr>
        <w:t>.</w:t>
      </w:r>
    </w:p>
    <w:p w:rsidR="00F11BCF" w:rsidRPr="009847EA" w:rsidRDefault="00F11BCF" w:rsidP="007F4B06">
      <w:pPr>
        <w:widowControl w:val="0"/>
        <w:pBdr>
          <w:top w:val="dotted" w:sz="4" w:space="0" w:color="FFFFFF"/>
          <w:left w:val="dotted" w:sz="4" w:space="0" w:color="FFFFFF"/>
          <w:bottom w:val="dotted" w:sz="4" w:space="12" w:color="FFFFFF"/>
          <w:right w:val="dotted" w:sz="4" w:space="0" w:color="FFFFFF"/>
        </w:pBdr>
        <w:spacing w:before="120" w:after="120" w:line="360" w:lineRule="exact"/>
        <w:ind w:firstLineChars="256" w:firstLine="717"/>
        <w:jc w:val="both"/>
        <w:rPr>
          <w:sz w:val="28"/>
          <w:szCs w:val="28"/>
          <w:lang w:val="sv-SE"/>
        </w:rPr>
      </w:pPr>
      <w:r w:rsidRPr="009847EA">
        <w:rPr>
          <w:sz w:val="28"/>
          <w:szCs w:val="28"/>
          <w:lang w:val="sv-SE"/>
        </w:rPr>
        <w:t xml:space="preserve">- </w:t>
      </w:r>
      <w:r w:rsidR="007F4B06" w:rsidRPr="009847EA">
        <w:rPr>
          <w:sz w:val="28"/>
          <w:szCs w:val="28"/>
          <w:lang w:val="sv-SE"/>
        </w:rPr>
        <w:t>Chưa rõ thẩm quyền bổ nhiệm lãnh đạo, quản lý của đơn vị sự nghiệp công lập (cấp trưởng, phó phòng của đơn vị sự nghiệp)</w:t>
      </w:r>
      <w:r w:rsidR="00913FE8" w:rsidRPr="009847EA">
        <w:rPr>
          <w:sz w:val="28"/>
          <w:szCs w:val="28"/>
          <w:lang w:val="sv-SE"/>
        </w:rPr>
        <w:t>.</w:t>
      </w:r>
    </w:p>
    <w:p w:rsidR="00CA4F3C" w:rsidRPr="009847EA" w:rsidRDefault="00913FE8" w:rsidP="00AC5345">
      <w:pPr>
        <w:widowControl w:val="0"/>
        <w:pBdr>
          <w:top w:val="dotted" w:sz="4" w:space="0" w:color="FFFFFF"/>
          <w:left w:val="dotted" w:sz="4" w:space="0" w:color="FFFFFF"/>
          <w:bottom w:val="dotted" w:sz="4" w:space="12" w:color="FFFFFF"/>
          <w:right w:val="dotted" w:sz="4" w:space="0" w:color="FFFFFF"/>
        </w:pBdr>
        <w:spacing w:before="120" w:after="120" w:line="360" w:lineRule="exact"/>
        <w:ind w:firstLineChars="256" w:firstLine="720"/>
        <w:jc w:val="both"/>
        <w:rPr>
          <w:b/>
          <w:sz w:val="28"/>
          <w:szCs w:val="28"/>
          <w:lang w:val="sv-SE"/>
        </w:rPr>
      </w:pPr>
      <w:r w:rsidRPr="009847EA">
        <w:rPr>
          <w:b/>
          <w:sz w:val="28"/>
          <w:szCs w:val="28"/>
          <w:lang w:val="sv-SE"/>
        </w:rPr>
        <w:t>3.</w:t>
      </w:r>
      <w:r w:rsidR="00A36D73" w:rsidRPr="009847EA">
        <w:rPr>
          <w:b/>
          <w:sz w:val="28"/>
          <w:szCs w:val="28"/>
          <w:lang w:val="sv-SE"/>
        </w:rPr>
        <w:t xml:space="preserve"> Hướng xây dựng Quyết định, quy định mới của UBND tỉnh thay thế Quyết định số 16/2023/QĐ-UBND</w:t>
      </w:r>
    </w:p>
    <w:p w:rsidR="00A36D73" w:rsidRPr="009847EA" w:rsidRDefault="00E63A1C" w:rsidP="00A36D73">
      <w:pPr>
        <w:widowControl w:val="0"/>
        <w:pBdr>
          <w:top w:val="dotted" w:sz="4" w:space="0" w:color="FFFFFF"/>
          <w:left w:val="dotted" w:sz="4" w:space="0" w:color="FFFFFF"/>
          <w:bottom w:val="dotted" w:sz="4" w:space="12" w:color="FFFFFF"/>
          <w:right w:val="dotted" w:sz="4" w:space="0" w:color="FFFFFF"/>
        </w:pBdr>
        <w:spacing w:before="120" w:after="120" w:line="360" w:lineRule="exact"/>
        <w:ind w:firstLineChars="202" w:firstLine="566"/>
        <w:jc w:val="both"/>
        <w:rPr>
          <w:bCs/>
          <w:sz w:val="28"/>
          <w:szCs w:val="28"/>
          <w:lang w:val="sv-SE"/>
        </w:rPr>
      </w:pPr>
      <w:r w:rsidRPr="009847EA">
        <w:rPr>
          <w:color w:val="000000"/>
          <w:sz w:val="28"/>
          <w:szCs w:val="28"/>
          <w:lang w:val="sv-SE"/>
        </w:rPr>
        <w:lastRenderedPageBreak/>
        <w:tab/>
      </w:r>
      <w:r w:rsidR="00A36D73" w:rsidRPr="009847EA">
        <w:rPr>
          <w:color w:val="000000"/>
          <w:sz w:val="28"/>
          <w:szCs w:val="28"/>
          <w:lang w:val="sv-SE"/>
        </w:rPr>
        <w:t xml:space="preserve">Xây dựng trên cơ sở kế thừa các nội dung quy định về </w:t>
      </w:r>
      <w:r w:rsidR="00A36D73" w:rsidRPr="009847EA">
        <w:rPr>
          <w:sz w:val="28"/>
          <w:szCs w:val="28"/>
          <w:lang w:val="vi-VN"/>
        </w:rPr>
        <w:t>việc quản lý tổ chức bộ máy, biên chế, cán bộ, công chức, viên chức, người lao động; trong các tổ chức hành chính, đơn vị sự nghiệp công lập, doanh nghiệp</w:t>
      </w:r>
      <w:r w:rsidR="00A36D73" w:rsidRPr="009847EA">
        <w:rPr>
          <w:bCs/>
          <w:sz w:val="28"/>
          <w:szCs w:val="28"/>
          <w:lang w:val="vi-VN"/>
        </w:rPr>
        <w:t xml:space="preserve"> thuộc thẩm quyền quản lý của Ủy ban nhân dân tỉnh Cao Bằng</w:t>
      </w:r>
      <w:r w:rsidR="00533249" w:rsidRPr="009847EA">
        <w:rPr>
          <w:bCs/>
          <w:sz w:val="28"/>
          <w:szCs w:val="28"/>
          <w:lang w:val="sv-SE"/>
        </w:rPr>
        <w:t xml:space="preserve"> tại Quyết định số 16/2023/QĐ-UBND </w:t>
      </w:r>
      <w:r w:rsidR="00A36D73" w:rsidRPr="009847EA">
        <w:rPr>
          <w:color w:val="000000"/>
          <w:sz w:val="28"/>
          <w:szCs w:val="28"/>
          <w:lang w:val="sv-SE"/>
        </w:rPr>
        <w:t>và có lược bỏ, điều chỉnh, bổ sung để đảm bảo đúng quy định tại Luật Tổ chức chính quyền địa phương, Luật Cán bộ công chức và các Nghị định mới ban hành có liên quan, cụ thể tập trung điều chỉnh, bổ sung và lược bỏ các nội dung:</w:t>
      </w:r>
    </w:p>
    <w:p w:rsidR="00A36D73" w:rsidRPr="009847EA" w:rsidRDefault="00A36D73" w:rsidP="00A36D73">
      <w:pPr>
        <w:widowControl w:val="0"/>
        <w:pBdr>
          <w:top w:val="dotted" w:sz="4" w:space="0" w:color="FFFFFF"/>
          <w:left w:val="dotted" w:sz="4" w:space="0" w:color="FFFFFF"/>
          <w:bottom w:val="dotted" w:sz="4" w:space="12" w:color="FFFFFF"/>
          <w:right w:val="dotted" w:sz="4" w:space="0" w:color="FFFFFF"/>
        </w:pBdr>
        <w:spacing w:before="120" w:after="120" w:line="360" w:lineRule="exact"/>
        <w:ind w:firstLineChars="202" w:firstLine="566"/>
        <w:jc w:val="both"/>
        <w:rPr>
          <w:color w:val="000000"/>
          <w:sz w:val="28"/>
          <w:szCs w:val="28"/>
          <w:lang w:val="sv-SE"/>
        </w:rPr>
      </w:pPr>
      <w:r w:rsidRPr="009847EA">
        <w:rPr>
          <w:i/>
          <w:color w:val="000000"/>
          <w:sz w:val="28"/>
          <w:szCs w:val="28"/>
          <w:lang w:val="sv-SE"/>
        </w:rPr>
        <w:tab/>
      </w:r>
      <w:r w:rsidRPr="009847EA">
        <w:rPr>
          <w:color w:val="000000"/>
          <w:sz w:val="28"/>
          <w:szCs w:val="28"/>
          <w:lang w:val="sv-SE"/>
        </w:rPr>
        <w:t>- Điều chỉnh, bổ sung thẩm quyền của Ủy ban nhân dân cấp xã để phù hợp với mô hình chính quyền địa phương 2 cấp; Bổ sung quy định về thay đổi vị trí việc làm, xếp ngạch công chức theo vị trí việc làm; Bổ sung quy định về việc ký kết hợp đồng lao động làm nhiệm vụ của công chức...</w:t>
      </w:r>
    </w:p>
    <w:p w:rsidR="00A36D73" w:rsidRPr="009847EA" w:rsidRDefault="00A36D73" w:rsidP="00D013F3">
      <w:pPr>
        <w:widowControl w:val="0"/>
        <w:pBdr>
          <w:top w:val="dotted" w:sz="4" w:space="0" w:color="FFFFFF"/>
          <w:left w:val="dotted" w:sz="4" w:space="0" w:color="FFFFFF"/>
          <w:bottom w:val="dotted" w:sz="4" w:space="12" w:color="FFFFFF"/>
          <w:right w:val="dotted" w:sz="4" w:space="0" w:color="FFFFFF"/>
        </w:pBdr>
        <w:spacing w:before="120" w:after="120" w:line="360" w:lineRule="exact"/>
        <w:ind w:firstLineChars="256" w:firstLine="717"/>
        <w:jc w:val="both"/>
        <w:rPr>
          <w:color w:val="000000"/>
          <w:sz w:val="28"/>
          <w:szCs w:val="28"/>
          <w:lang w:val="sv-SE"/>
        </w:rPr>
      </w:pPr>
      <w:r w:rsidRPr="009847EA">
        <w:rPr>
          <w:color w:val="000000"/>
          <w:sz w:val="28"/>
          <w:szCs w:val="28"/>
          <w:lang w:val="sv-SE"/>
        </w:rPr>
        <w:t>- Lược bỏ các nội dung: UBND cấp huyện, Chủ tịch UBND cấp huyện do thực hiện mô hình chính quyền 2 cấp theo Luật Tổ chức chính quyền địa phương; Lược bỏ các quy định về chế độ, chính sách đối với cán bộ, công chức cấp xã trước đây do đã thực hiện liên thông theo quy định của Luật Cán bộ, công chức năm 2025; bỏ các quy định các nội dung về tập sự theo quy định của Luật Cán bộ công chức năm 2025 và Nghị định số 170/2025/NĐ-CP ngày 30/6/2025 của Chính phủ; bỏ các nội dung quy định về nâng ngạch công chức, bổ nhiệm vào ngạch đối với công chức trúng tuyển kỳ thi nâng ngạch công chức; xét nâng ngạch công chức theo quy định tại Luật Cán bộ công chức năm 2025 và Nghị định số 170/2025/NĐ-CP ngày 30/6/2025 của Chính phủ...</w:t>
      </w:r>
    </w:p>
    <w:p w:rsidR="00533249" w:rsidRPr="009847EA" w:rsidRDefault="00533249" w:rsidP="00D013F3">
      <w:pPr>
        <w:widowControl w:val="0"/>
        <w:pBdr>
          <w:top w:val="dotted" w:sz="4" w:space="0" w:color="FFFFFF"/>
          <w:left w:val="dotted" w:sz="4" w:space="0" w:color="FFFFFF"/>
          <w:bottom w:val="dotted" w:sz="4" w:space="12" w:color="FFFFFF"/>
          <w:right w:val="dotted" w:sz="4" w:space="0" w:color="FFFFFF"/>
        </w:pBdr>
        <w:spacing w:before="120" w:after="120" w:line="360" w:lineRule="exact"/>
        <w:ind w:firstLineChars="255" w:firstLine="714"/>
        <w:jc w:val="both"/>
        <w:rPr>
          <w:color w:val="000000"/>
          <w:sz w:val="28"/>
          <w:szCs w:val="28"/>
          <w:lang w:val="sv-SE"/>
        </w:rPr>
      </w:pPr>
      <w:r w:rsidRPr="009847EA">
        <w:rPr>
          <w:color w:val="000000"/>
          <w:sz w:val="28"/>
          <w:szCs w:val="28"/>
          <w:lang w:val="sv-SE"/>
        </w:rPr>
        <w:t xml:space="preserve">- Biên tập, sửa đổi các nội dung quy định mà các đơn vị đã nêu ra </w:t>
      </w:r>
      <w:r w:rsidR="00B91FC8" w:rsidRPr="009847EA">
        <w:rPr>
          <w:color w:val="000000"/>
          <w:sz w:val="28"/>
          <w:szCs w:val="28"/>
          <w:lang w:val="sv-SE"/>
        </w:rPr>
        <w:t>trong quá trình thực hiện gặp phải vướng mắc.</w:t>
      </w:r>
    </w:p>
    <w:p w:rsidR="00100A1B" w:rsidRPr="009847EA" w:rsidRDefault="00FC3DA3" w:rsidP="00D013F3">
      <w:pPr>
        <w:widowControl w:val="0"/>
        <w:pBdr>
          <w:top w:val="dotted" w:sz="4" w:space="0" w:color="FFFFFF"/>
          <w:left w:val="dotted" w:sz="4" w:space="0" w:color="FFFFFF"/>
          <w:bottom w:val="dotted" w:sz="4" w:space="12" w:color="FFFFFF"/>
          <w:right w:val="dotted" w:sz="4" w:space="0" w:color="FFFFFF"/>
        </w:pBdr>
        <w:spacing w:before="120" w:after="120" w:line="360" w:lineRule="exact"/>
        <w:ind w:firstLineChars="254" w:firstLine="711"/>
        <w:jc w:val="both"/>
        <w:rPr>
          <w:color w:val="000000"/>
          <w:sz w:val="28"/>
          <w:szCs w:val="28"/>
          <w:lang w:val="sv-SE"/>
        </w:rPr>
      </w:pPr>
      <w:r w:rsidRPr="009847EA">
        <w:rPr>
          <w:color w:val="000000"/>
          <w:sz w:val="28"/>
          <w:szCs w:val="28"/>
          <w:lang w:val="sv-SE"/>
        </w:rPr>
        <w:t xml:space="preserve">Trên đây là </w:t>
      </w:r>
      <w:r w:rsidR="00100A1B" w:rsidRPr="009847EA">
        <w:rPr>
          <w:color w:val="000000"/>
          <w:sz w:val="28"/>
          <w:szCs w:val="28"/>
          <w:lang w:val="sv-SE"/>
        </w:rPr>
        <w:t xml:space="preserve">Báo cáo tổng kết </w:t>
      </w:r>
      <w:r w:rsidR="00100A1B" w:rsidRPr="009847EA">
        <w:rPr>
          <w:sz w:val="28"/>
          <w:szCs w:val="28"/>
          <w:lang w:val="nl-NL"/>
        </w:rPr>
        <w:t>việc thi hành Quyết định số 16/2023/QĐ-UBND ngày 07/8/2023 của Ủy ban nhân dân tỉnh Cao Bằng ban hành Quy định phân công, phân cấp quản lý tổ chức bộ máy, biên chế; cán bộ, công chức, viên chức thuộc thẩm quyền quản lý của Ủy ban nhân dân tỉnh Cao Bằng</w:t>
      </w:r>
      <w:r w:rsidR="0028005F" w:rsidRPr="009847EA">
        <w:rPr>
          <w:sz w:val="28"/>
          <w:szCs w:val="28"/>
          <w:lang w:val="nl-NL"/>
        </w:rPr>
        <w:t>, Sở Nội vụ báo cáo Ủy ban nhân dân tỉnh./.</w:t>
      </w:r>
    </w:p>
    <w:tbl>
      <w:tblPr>
        <w:tblW w:w="9072" w:type="dxa"/>
        <w:tblCellSpacing w:w="20" w:type="dxa"/>
        <w:tblInd w:w="148" w:type="dxa"/>
        <w:tblLook w:val="01E0" w:firstRow="1" w:lastRow="1" w:firstColumn="1" w:lastColumn="1" w:noHBand="0" w:noVBand="0"/>
      </w:tblPr>
      <w:tblGrid>
        <w:gridCol w:w="3969"/>
        <w:gridCol w:w="5103"/>
      </w:tblGrid>
      <w:tr w:rsidR="0028005F" w:rsidRPr="00F22A28" w:rsidTr="00F15769">
        <w:trPr>
          <w:trHeight w:val="1578"/>
          <w:tblCellSpacing w:w="20" w:type="dxa"/>
        </w:trPr>
        <w:tc>
          <w:tcPr>
            <w:tcW w:w="3909" w:type="dxa"/>
          </w:tcPr>
          <w:p w:rsidR="0028005F" w:rsidRPr="000B5577" w:rsidRDefault="0028005F" w:rsidP="00F15769">
            <w:pPr>
              <w:widowControl w:val="0"/>
              <w:rPr>
                <w:rFonts w:eastAsia="Courier New"/>
                <w:b/>
                <w:i/>
                <w:color w:val="000000"/>
                <w:lang w:val="nl-NL" w:eastAsia="vi-VN"/>
              </w:rPr>
            </w:pPr>
            <w:r w:rsidRPr="000B5577">
              <w:rPr>
                <w:rFonts w:eastAsia="Courier New"/>
                <w:b/>
                <w:i/>
                <w:color w:val="000000"/>
                <w:lang w:val="nl-NL" w:eastAsia="vi-VN"/>
              </w:rPr>
              <w:t>Nơi nhận:</w:t>
            </w:r>
          </w:p>
          <w:p w:rsidR="0028005F" w:rsidRDefault="0028005F" w:rsidP="00F15769">
            <w:pPr>
              <w:widowControl w:val="0"/>
              <w:rPr>
                <w:rFonts w:eastAsia="Courier New"/>
                <w:color w:val="000000"/>
                <w:sz w:val="22"/>
                <w:lang w:val="nl-NL" w:eastAsia="vi-VN"/>
              </w:rPr>
            </w:pPr>
            <w:r w:rsidRPr="000B5577">
              <w:rPr>
                <w:rFonts w:eastAsia="Courier New"/>
                <w:color w:val="000000"/>
                <w:sz w:val="22"/>
                <w:lang w:val="nl-NL" w:eastAsia="vi-VN"/>
              </w:rPr>
              <w:t>- Như trên;</w:t>
            </w:r>
          </w:p>
          <w:p w:rsidR="0028005F" w:rsidRPr="000B5577" w:rsidRDefault="0028005F" w:rsidP="00F15769">
            <w:pPr>
              <w:widowControl w:val="0"/>
              <w:rPr>
                <w:rFonts w:eastAsia="Courier New"/>
                <w:color w:val="000000"/>
                <w:sz w:val="22"/>
                <w:lang w:val="nl-NL" w:eastAsia="vi-VN"/>
              </w:rPr>
            </w:pPr>
            <w:r>
              <w:rPr>
                <w:rFonts w:eastAsia="Courier New"/>
                <w:color w:val="000000"/>
                <w:sz w:val="22"/>
                <w:lang w:val="nl-NL" w:eastAsia="vi-VN"/>
              </w:rPr>
              <w:t>- Sở Tư pháp;</w:t>
            </w:r>
          </w:p>
          <w:p w:rsidR="0028005F" w:rsidRPr="000B5577" w:rsidRDefault="0028005F" w:rsidP="00F15769">
            <w:pPr>
              <w:widowControl w:val="0"/>
              <w:rPr>
                <w:rFonts w:eastAsia="Courier New"/>
                <w:color w:val="000000"/>
                <w:sz w:val="22"/>
                <w:lang w:val="nl-NL" w:eastAsia="vi-VN"/>
              </w:rPr>
            </w:pPr>
            <w:r w:rsidRPr="000B5577">
              <w:rPr>
                <w:rFonts w:eastAsia="Courier New"/>
                <w:color w:val="000000"/>
                <w:sz w:val="22"/>
                <w:lang w:val="nl-NL" w:eastAsia="vi-VN"/>
              </w:rPr>
              <w:t>- Các Phó Giám đốc sở;</w:t>
            </w:r>
          </w:p>
          <w:p w:rsidR="0028005F" w:rsidRPr="000B5577" w:rsidRDefault="0028005F" w:rsidP="00F15769">
            <w:pPr>
              <w:widowControl w:val="0"/>
              <w:rPr>
                <w:rFonts w:eastAsia="Courier New"/>
                <w:color w:val="000000"/>
                <w:sz w:val="22"/>
                <w:lang w:val="nl-NL" w:eastAsia="vi-VN"/>
              </w:rPr>
            </w:pPr>
            <w:r w:rsidRPr="000B5577">
              <w:rPr>
                <w:rFonts w:eastAsia="Courier New"/>
                <w:color w:val="000000"/>
                <w:sz w:val="22"/>
                <w:lang w:val="nl-NL" w:eastAsia="vi-VN"/>
              </w:rPr>
              <w:t>- Các Phòng, Ban, Trung tâm thuộc Sở;</w:t>
            </w:r>
          </w:p>
          <w:p w:rsidR="0028005F" w:rsidRPr="000B5577" w:rsidRDefault="00E8420E" w:rsidP="00E8420E">
            <w:pPr>
              <w:widowControl w:val="0"/>
              <w:ind w:left="720" w:hanging="720"/>
              <w:rPr>
                <w:rFonts w:eastAsia="Courier New"/>
                <w:color w:val="000000"/>
                <w:sz w:val="22"/>
                <w:lang w:val="nl-NL" w:eastAsia="vi-VN"/>
              </w:rPr>
            </w:pPr>
            <w:r>
              <w:rPr>
                <w:rFonts w:eastAsia="Courier New"/>
                <w:color w:val="000000"/>
                <w:sz w:val="22"/>
                <w:lang w:val="nl-NL" w:eastAsia="vi-VN"/>
              </w:rPr>
              <w:t>- Lưu: VT, TCBM&amp;CCVC</w:t>
            </w:r>
            <w:r w:rsidR="0028005F" w:rsidRPr="000B5577">
              <w:rPr>
                <w:rFonts w:eastAsia="Courier New"/>
                <w:color w:val="000000"/>
                <w:sz w:val="22"/>
                <w:lang w:val="nl-NL" w:eastAsia="vi-VN"/>
              </w:rPr>
              <w:t>.</w:t>
            </w:r>
          </w:p>
          <w:p w:rsidR="0028005F" w:rsidRPr="000B5577" w:rsidRDefault="0028005F" w:rsidP="00F15769">
            <w:pPr>
              <w:widowControl w:val="0"/>
              <w:jc w:val="center"/>
              <w:rPr>
                <w:rFonts w:eastAsia="Courier New"/>
                <w:color w:val="000000"/>
                <w:sz w:val="22"/>
                <w:lang w:val="nl-NL" w:eastAsia="vi-VN"/>
              </w:rPr>
            </w:pPr>
          </w:p>
          <w:p w:rsidR="0028005F" w:rsidRPr="000B5577" w:rsidRDefault="0028005F" w:rsidP="00F15769">
            <w:pPr>
              <w:widowControl w:val="0"/>
              <w:jc w:val="center"/>
              <w:rPr>
                <w:rFonts w:eastAsia="Courier New"/>
                <w:color w:val="000000"/>
                <w:szCs w:val="28"/>
                <w:lang w:val="nl-NL" w:eastAsia="vi-VN"/>
              </w:rPr>
            </w:pPr>
          </w:p>
        </w:tc>
        <w:tc>
          <w:tcPr>
            <w:tcW w:w="5043" w:type="dxa"/>
          </w:tcPr>
          <w:p w:rsidR="0028005F" w:rsidRDefault="00F22A28" w:rsidP="00F15769">
            <w:pPr>
              <w:widowControl w:val="0"/>
              <w:jc w:val="center"/>
              <w:rPr>
                <w:rFonts w:eastAsia="Courier New"/>
                <w:b/>
                <w:color w:val="000000"/>
                <w:sz w:val="28"/>
                <w:szCs w:val="28"/>
                <w:lang w:val="nl-NL" w:eastAsia="vi-VN"/>
              </w:rPr>
            </w:pPr>
            <w:r>
              <w:rPr>
                <w:rFonts w:eastAsia="Courier New"/>
                <w:b/>
                <w:color w:val="000000"/>
                <w:sz w:val="28"/>
                <w:szCs w:val="28"/>
                <w:lang w:val="nl-NL" w:eastAsia="vi-VN"/>
              </w:rPr>
              <w:t xml:space="preserve"> </w:t>
            </w:r>
            <w:r w:rsidR="0028005F" w:rsidRPr="00A86EA7">
              <w:rPr>
                <w:rFonts w:eastAsia="Courier New"/>
                <w:b/>
                <w:color w:val="000000"/>
                <w:sz w:val="28"/>
                <w:szCs w:val="28"/>
                <w:lang w:val="nl-NL" w:eastAsia="vi-VN"/>
              </w:rPr>
              <w:t>GIÁM ĐỐC</w:t>
            </w:r>
          </w:p>
          <w:p w:rsidR="0028005F" w:rsidRPr="00A86EA7" w:rsidRDefault="0028005F" w:rsidP="00F15769">
            <w:pPr>
              <w:widowControl w:val="0"/>
              <w:jc w:val="center"/>
              <w:rPr>
                <w:rFonts w:eastAsia="Courier New"/>
                <w:b/>
                <w:color w:val="000000"/>
                <w:sz w:val="28"/>
                <w:szCs w:val="28"/>
                <w:lang w:val="nl-NL" w:eastAsia="vi-VN"/>
              </w:rPr>
            </w:pPr>
          </w:p>
          <w:p w:rsidR="0028005F" w:rsidRPr="00A86EA7" w:rsidRDefault="0028005F" w:rsidP="00F15769">
            <w:pPr>
              <w:widowControl w:val="0"/>
              <w:jc w:val="center"/>
              <w:rPr>
                <w:rFonts w:eastAsia="Courier New"/>
                <w:b/>
                <w:color w:val="000000"/>
                <w:sz w:val="28"/>
                <w:szCs w:val="28"/>
                <w:lang w:val="nl-NL" w:eastAsia="vi-VN"/>
              </w:rPr>
            </w:pPr>
          </w:p>
          <w:p w:rsidR="0028005F" w:rsidRPr="00A86EA7" w:rsidRDefault="0028005F" w:rsidP="00F15769">
            <w:pPr>
              <w:widowControl w:val="0"/>
              <w:jc w:val="center"/>
              <w:rPr>
                <w:rFonts w:eastAsia="Courier New"/>
                <w:b/>
                <w:color w:val="000000"/>
                <w:sz w:val="28"/>
                <w:szCs w:val="28"/>
                <w:lang w:val="nl-NL" w:eastAsia="vi-VN"/>
              </w:rPr>
            </w:pPr>
          </w:p>
          <w:p w:rsidR="0028005F" w:rsidRPr="00A86EA7" w:rsidRDefault="0028005F" w:rsidP="00F15769">
            <w:pPr>
              <w:widowControl w:val="0"/>
              <w:jc w:val="center"/>
              <w:rPr>
                <w:rFonts w:eastAsia="Courier New"/>
                <w:b/>
                <w:color w:val="000000"/>
                <w:sz w:val="28"/>
                <w:szCs w:val="28"/>
                <w:lang w:val="nl-NL" w:eastAsia="vi-VN"/>
              </w:rPr>
            </w:pPr>
          </w:p>
          <w:p w:rsidR="0028005F" w:rsidRPr="00A86EA7" w:rsidRDefault="0028005F" w:rsidP="00F15769">
            <w:pPr>
              <w:widowControl w:val="0"/>
              <w:jc w:val="center"/>
              <w:rPr>
                <w:rFonts w:eastAsia="Courier New"/>
                <w:b/>
                <w:color w:val="000000"/>
                <w:sz w:val="28"/>
                <w:szCs w:val="28"/>
                <w:lang w:val="nl-NL" w:eastAsia="vi-VN"/>
              </w:rPr>
            </w:pPr>
          </w:p>
          <w:p w:rsidR="0028005F" w:rsidRPr="00A86EA7" w:rsidRDefault="0028005F" w:rsidP="00F15769">
            <w:pPr>
              <w:widowControl w:val="0"/>
              <w:jc w:val="center"/>
              <w:rPr>
                <w:rFonts w:eastAsia="Courier New"/>
                <w:b/>
                <w:color w:val="000000"/>
                <w:sz w:val="28"/>
                <w:szCs w:val="28"/>
                <w:lang w:val="nl-NL" w:eastAsia="vi-VN"/>
              </w:rPr>
            </w:pPr>
            <w:r w:rsidRPr="00A86EA7">
              <w:rPr>
                <w:rFonts w:eastAsia="Courier New"/>
                <w:b/>
                <w:color w:val="000000"/>
                <w:sz w:val="28"/>
                <w:szCs w:val="28"/>
                <w:lang w:val="nl-NL" w:eastAsia="vi-VN"/>
              </w:rPr>
              <w:t xml:space="preserve">Lý </w:t>
            </w:r>
            <w:r w:rsidR="007440F1">
              <w:rPr>
                <w:rFonts w:eastAsia="Courier New"/>
                <w:b/>
                <w:color w:val="000000"/>
                <w:sz w:val="28"/>
                <w:szCs w:val="28"/>
                <w:lang w:val="nl-NL" w:eastAsia="vi-VN"/>
              </w:rPr>
              <w:t>Thị Huệ</w:t>
            </w:r>
            <w:bookmarkStart w:id="0" w:name="_GoBack"/>
            <w:bookmarkEnd w:id="0"/>
          </w:p>
          <w:p w:rsidR="0028005F" w:rsidRPr="000B5577" w:rsidRDefault="0028005F" w:rsidP="00F15769">
            <w:pPr>
              <w:widowControl w:val="0"/>
              <w:jc w:val="center"/>
              <w:rPr>
                <w:rFonts w:eastAsia="Courier New"/>
                <w:b/>
                <w:color w:val="000000"/>
                <w:szCs w:val="28"/>
                <w:lang w:val="nl-NL" w:eastAsia="vi-VN"/>
              </w:rPr>
            </w:pPr>
          </w:p>
          <w:p w:rsidR="0028005F" w:rsidRPr="000B5577" w:rsidRDefault="0028005F" w:rsidP="00F15769">
            <w:pPr>
              <w:widowControl w:val="0"/>
              <w:jc w:val="center"/>
              <w:rPr>
                <w:rFonts w:eastAsia="Courier New"/>
                <w:b/>
                <w:color w:val="000000"/>
                <w:szCs w:val="28"/>
                <w:lang w:val="nl-NL" w:eastAsia="vi-VN"/>
              </w:rPr>
            </w:pPr>
          </w:p>
          <w:p w:rsidR="0028005F" w:rsidRPr="000B5577" w:rsidRDefault="0028005F" w:rsidP="00F15769">
            <w:pPr>
              <w:widowControl w:val="0"/>
              <w:rPr>
                <w:rFonts w:eastAsia="Courier New"/>
                <w:b/>
                <w:color w:val="000000"/>
                <w:szCs w:val="28"/>
                <w:lang w:val="nl-NL" w:eastAsia="vi-VN"/>
              </w:rPr>
            </w:pPr>
          </w:p>
          <w:p w:rsidR="0028005F" w:rsidRPr="000B5577" w:rsidRDefault="0028005F" w:rsidP="00F15769">
            <w:pPr>
              <w:widowControl w:val="0"/>
              <w:jc w:val="center"/>
              <w:rPr>
                <w:rFonts w:eastAsia="Courier New"/>
                <w:b/>
                <w:color w:val="000000"/>
                <w:szCs w:val="28"/>
                <w:lang w:val="nl-NL" w:eastAsia="vi-VN"/>
              </w:rPr>
            </w:pPr>
          </w:p>
          <w:p w:rsidR="0028005F" w:rsidRPr="000B5577" w:rsidRDefault="0028005F" w:rsidP="00F15769">
            <w:pPr>
              <w:widowControl w:val="0"/>
              <w:jc w:val="center"/>
              <w:rPr>
                <w:rFonts w:eastAsia="Courier New"/>
                <w:b/>
                <w:color w:val="000000"/>
                <w:szCs w:val="28"/>
                <w:lang w:val="nl-NL" w:eastAsia="vi-VN"/>
              </w:rPr>
            </w:pPr>
          </w:p>
          <w:p w:rsidR="0028005F" w:rsidRPr="000B5577" w:rsidRDefault="0028005F" w:rsidP="00F15769">
            <w:pPr>
              <w:widowControl w:val="0"/>
              <w:jc w:val="center"/>
              <w:rPr>
                <w:rFonts w:eastAsia="Courier New"/>
                <w:b/>
                <w:color w:val="000000"/>
                <w:szCs w:val="28"/>
                <w:lang w:val="nl-NL" w:eastAsia="vi-VN"/>
              </w:rPr>
            </w:pPr>
          </w:p>
          <w:p w:rsidR="0028005F" w:rsidRPr="006665B1" w:rsidRDefault="0028005F" w:rsidP="00F15769">
            <w:pPr>
              <w:widowControl w:val="0"/>
              <w:jc w:val="center"/>
              <w:rPr>
                <w:rFonts w:eastAsia="Courier New"/>
                <w:b/>
                <w:color w:val="000000"/>
                <w:szCs w:val="28"/>
                <w:lang w:val="nl-NL" w:eastAsia="vi-VN"/>
              </w:rPr>
            </w:pPr>
          </w:p>
        </w:tc>
      </w:tr>
    </w:tbl>
    <w:p w:rsidR="00A36D73" w:rsidRPr="00F22A28" w:rsidRDefault="00A36D73" w:rsidP="00CA4F3C">
      <w:pPr>
        <w:widowControl w:val="0"/>
        <w:pBdr>
          <w:top w:val="dotted" w:sz="4" w:space="0" w:color="FFFFFF"/>
          <w:left w:val="dotted" w:sz="4" w:space="0" w:color="FFFFFF"/>
          <w:bottom w:val="dotted" w:sz="4" w:space="12" w:color="FFFFFF"/>
          <w:right w:val="dotted" w:sz="4" w:space="0" w:color="FFFFFF"/>
        </w:pBdr>
        <w:spacing w:before="120" w:after="120" w:line="360" w:lineRule="exact"/>
        <w:ind w:firstLineChars="202" w:firstLine="566"/>
        <w:jc w:val="both"/>
        <w:rPr>
          <w:i/>
          <w:color w:val="000000"/>
          <w:sz w:val="28"/>
          <w:szCs w:val="28"/>
          <w:lang w:val="nl-NL"/>
        </w:rPr>
      </w:pPr>
    </w:p>
    <w:p w:rsidR="00913FE8" w:rsidRPr="00F22A28" w:rsidRDefault="00913FE8" w:rsidP="00AC5345">
      <w:pPr>
        <w:widowControl w:val="0"/>
        <w:pBdr>
          <w:top w:val="dotted" w:sz="4" w:space="0" w:color="FFFFFF"/>
          <w:left w:val="dotted" w:sz="4" w:space="0" w:color="FFFFFF"/>
          <w:bottom w:val="dotted" w:sz="4" w:space="12" w:color="FFFFFF"/>
          <w:right w:val="dotted" w:sz="4" w:space="0" w:color="FFFFFF"/>
        </w:pBdr>
        <w:spacing w:before="120" w:after="120" w:line="360" w:lineRule="exact"/>
        <w:ind w:firstLineChars="256" w:firstLine="720"/>
        <w:jc w:val="both"/>
        <w:rPr>
          <w:b/>
          <w:sz w:val="28"/>
          <w:szCs w:val="28"/>
          <w:lang w:val="nl-NL"/>
        </w:rPr>
      </w:pPr>
    </w:p>
    <w:sectPr w:rsidR="00913FE8" w:rsidRPr="00F22A28" w:rsidSect="00EC28E7">
      <w:headerReference w:type="default" r:id="rId8"/>
      <w:pgSz w:w="11907" w:h="16840" w:code="9"/>
      <w:pgMar w:top="992" w:right="1134" w:bottom="992" w:left="1701" w:header="510" w:footer="34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CEB" w:rsidRDefault="00C73CEB">
      <w:r>
        <w:separator/>
      </w:r>
    </w:p>
  </w:endnote>
  <w:endnote w:type="continuationSeparator" w:id="0">
    <w:p w:rsidR="00C73CEB" w:rsidRDefault="00C73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Cambria">
    <w:panose1 w:val="02040503050406030204"/>
    <w:charset w:val="A3"/>
    <w:family w:val="roman"/>
    <w:pitch w:val="variable"/>
    <w:sig w:usb0="E00002FF" w:usb1="400004FF" w:usb2="00000000" w:usb3="00000000" w:csb0="0000019F" w:csb1="00000000"/>
  </w:font>
  <w:font w:name="VNtimes new roman">
    <w:altName w:val="Calibri"/>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3"/>
    <w:family w:val="swiss"/>
    <w:pitch w:val="variable"/>
    <w:sig w:usb0="E0002A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 w:name="Tahoma">
    <w:panose1 w:val="020B0604030504040204"/>
    <w:charset w:val="A3"/>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Yu Gothic">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CEB" w:rsidRDefault="00C73CEB">
      <w:r>
        <w:separator/>
      </w:r>
    </w:p>
  </w:footnote>
  <w:footnote w:type="continuationSeparator" w:id="0">
    <w:p w:rsidR="00C73CEB" w:rsidRDefault="00C73CEB">
      <w:r>
        <w:continuationSeparator/>
      </w:r>
    </w:p>
  </w:footnote>
  <w:footnote w:id="1">
    <w:p w:rsidR="0046487F" w:rsidRPr="00027FED" w:rsidRDefault="0046487F" w:rsidP="00E100B9">
      <w:pPr>
        <w:pStyle w:val="FootnoteText"/>
        <w:jc w:val="both"/>
        <w:rPr>
          <w:sz w:val="22"/>
          <w:szCs w:val="22"/>
        </w:rPr>
      </w:pPr>
      <w:r w:rsidRPr="00BA2AF8">
        <w:tab/>
      </w:r>
      <w:r w:rsidRPr="00027FED">
        <w:rPr>
          <w:rStyle w:val="FootnoteReference"/>
          <w:sz w:val="22"/>
          <w:szCs w:val="22"/>
        </w:rPr>
        <w:footnoteRef/>
      </w:r>
      <w:r w:rsidRPr="00027FED">
        <w:rPr>
          <w:sz w:val="22"/>
          <w:szCs w:val="22"/>
        </w:rPr>
        <w:t xml:space="preserve"> Nghị quyết số 18-NQ/TW ngày 25/10/2017 của Ban Chấp hành Trung ương Đảng khóa XII về một số vấn đề về tiếp tục đổi mới, sắp xếp tổ chức bộ máy của hệ thống chính trị tinh gọn, hoạt động hiệu lực, hiệu quả</w:t>
      </w:r>
    </w:p>
  </w:footnote>
  <w:footnote w:id="2">
    <w:p w:rsidR="0046487F" w:rsidRPr="00027FED" w:rsidRDefault="0046487F" w:rsidP="00E100B9">
      <w:pPr>
        <w:pStyle w:val="FootnoteText"/>
        <w:jc w:val="both"/>
        <w:rPr>
          <w:sz w:val="22"/>
          <w:szCs w:val="22"/>
        </w:rPr>
      </w:pPr>
      <w:r w:rsidRPr="00027FED">
        <w:rPr>
          <w:sz w:val="22"/>
          <w:szCs w:val="22"/>
        </w:rPr>
        <w:tab/>
      </w:r>
      <w:r w:rsidRPr="00027FED">
        <w:rPr>
          <w:rStyle w:val="FootnoteReference"/>
          <w:sz w:val="22"/>
          <w:szCs w:val="22"/>
        </w:rPr>
        <w:footnoteRef/>
      </w:r>
      <w:r w:rsidRPr="00027FED">
        <w:rPr>
          <w:sz w:val="22"/>
          <w:szCs w:val="22"/>
        </w:rPr>
        <w:t xml:space="preserve"> </w:t>
      </w:r>
      <w:r w:rsidRPr="00027FED">
        <w:rPr>
          <w:sz w:val="22"/>
          <w:szCs w:val="22"/>
          <w:lang w:val="es-MX"/>
        </w:rPr>
        <w:t>Kết luận số 127-KL/TW ngày 28/02/2025 của Bộ Chính trị, Ban Bí thư về triển khai nghiên cứu, đề xuất tiếp tục sắp xếp tổ chức bộ máy của hệ thống chính trị; Nghị quyết số 76/2025/UBTVQH15 của Ủy ban Thường vụ Quốc hội về sắp xếp đơn vị hành chính năm 2025</w:t>
      </w:r>
    </w:p>
  </w:footnote>
  <w:footnote w:id="3">
    <w:p w:rsidR="0046487F" w:rsidRPr="00027FED" w:rsidRDefault="0046487F" w:rsidP="00E100B9">
      <w:pPr>
        <w:pStyle w:val="FootnoteText"/>
        <w:jc w:val="both"/>
        <w:rPr>
          <w:sz w:val="22"/>
          <w:szCs w:val="22"/>
        </w:rPr>
      </w:pPr>
      <w:r w:rsidRPr="00027FED">
        <w:rPr>
          <w:sz w:val="22"/>
          <w:szCs w:val="22"/>
        </w:rPr>
        <w:tab/>
      </w:r>
      <w:r w:rsidRPr="00027FED">
        <w:rPr>
          <w:rStyle w:val="FootnoteReference"/>
          <w:sz w:val="22"/>
          <w:szCs w:val="22"/>
        </w:rPr>
        <w:footnoteRef/>
      </w:r>
      <w:r w:rsidRPr="00027FED">
        <w:rPr>
          <w:sz w:val="22"/>
          <w:szCs w:val="22"/>
        </w:rPr>
        <w:t xml:space="preserve"> Nghị quyết số 74/NQ-CP ngày 07/4/2025 của Chính phủ ban hành Kế hoạch thực hiện sắp xếp đơn vị hành chính và xây dựng mô hình tổ chức chính quyền địa phương 02 cấp.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87F" w:rsidRDefault="0046487F">
    <w:pPr>
      <w:pStyle w:val="Header"/>
      <w:jc w:val="center"/>
    </w:pPr>
    <w:r>
      <w:fldChar w:fldCharType="begin"/>
    </w:r>
    <w:r>
      <w:instrText xml:space="preserve"> PAGE   \* MERGEFORMAT </w:instrText>
    </w:r>
    <w:r>
      <w:fldChar w:fldCharType="separate"/>
    </w:r>
    <w:r w:rsidR="007440F1">
      <w:rPr>
        <w:noProof/>
      </w:rPr>
      <w:t>4</w:t>
    </w:r>
    <w:r>
      <w:rPr>
        <w:noProof/>
      </w:rPr>
      <w:fldChar w:fldCharType="end"/>
    </w:r>
  </w:p>
  <w:p w:rsidR="0046487F" w:rsidRDefault="004648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64111"/>
    <w:multiLevelType w:val="hybridMultilevel"/>
    <w:tmpl w:val="3B242974"/>
    <w:lvl w:ilvl="0" w:tplc="951A7828">
      <w:start w:val="2"/>
      <w:numFmt w:val="bullet"/>
      <w:lvlText w:val="-"/>
      <w:lvlJc w:val="left"/>
      <w:pPr>
        <w:ind w:left="1080" w:hanging="360"/>
      </w:pPr>
      <w:rPr>
        <w:rFonts w:ascii="Times New Roman" w:eastAsia="Times New Roman" w:hAnsi="Times New Roman" w:cs="Times New Roman" w:hint="default"/>
        <w:b w:val="0"/>
        <w:color w:val="1F497D"/>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C0C5854"/>
    <w:multiLevelType w:val="hybridMultilevel"/>
    <w:tmpl w:val="D434806A"/>
    <w:lvl w:ilvl="0" w:tplc="C9BA7C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DC6ABD"/>
    <w:multiLevelType w:val="hybridMultilevel"/>
    <w:tmpl w:val="C16E386A"/>
    <w:lvl w:ilvl="0" w:tplc="4192F404">
      <w:start w:val="1"/>
      <w:numFmt w:val="lowerLetter"/>
      <w:lvlText w:val="%1)"/>
      <w:lvlJc w:val="left"/>
      <w:pPr>
        <w:ind w:left="897" w:hanging="360"/>
      </w:pPr>
      <w:rPr>
        <w:rFonts w:hint="default"/>
      </w:rPr>
    </w:lvl>
    <w:lvl w:ilvl="1" w:tplc="04090019" w:tentative="1">
      <w:start w:val="1"/>
      <w:numFmt w:val="lowerLetter"/>
      <w:lvlText w:val="%2."/>
      <w:lvlJc w:val="left"/>
      <w:pPr>
        <w:ind w:left="1617" w:hanging="360"/>
      </w:pPr>
    </w:lvl>
    <w:lvl w:ilvl="2" w:tplc="0409001B" w:tentative="1">
      <w:start w:val="1"/>
      <w:numFmt w:val="lowerRoman"/>
      <w:lvlText w:val="%3."/>
      <w:lvlJc w:val="right"/>
      <w:pPr>
        <w:ind w:left="2337" w:hanging="180"/>
      </w:pPr>
    </w:lvl>
    <w:lvl w:ilvl="3" w:tplc="0409000F" w:tentative="1">
      <w:start w:val="1"/>
      <w:numFmt w:val="decimal"/>
      <w:lvlText w:val="%4."/>
      <w:lvlJc w:val="left"/>
      <w:pPr>
        <w:ind w:left="3057" w:hanging="360"/>
      </w:pPr>
    </w:lvl>
    <w:lvl w:ilvl="4" w:tplc="04090019" w:tentative="1">
      <w:start w:val="1"/>
      <w:numFmt w:val="lowerLetter"/>
      <w:lvlText w:val="%5."/>
      <w:lvlJc w:val="left"/>
      <w:pPr>
        <w:ind w:left="3777" w:hanging="360"/>
      </w:pPr>
    </w:lvl>
    <w:lvl w:ilvl="5" w:tplc="0409001B" w:tentative="1">
      <w:start w:val="1"/>
      <w:numFmt w:val="lowerRoman"/>
      <w:lvlText w:val="%6."/>
      <w:lvlJc w:val="right"/>
      <w:pPr>
        <w:ind w:left="4497" w:hanging="180"/>
      </w:pPr>
    </w:lvl>
    <w:lvl w:ilvl="6" w:tplc="0409000F" w:tentative="1">
      <w:start w:val="1"/>
      <w:numFmt w:val="decimal"/>
      <w:lvlText w:val="%7."/>
      <w:lvlJc w:val="left"/>
      <w:pPr>
        <w:ind w:left="5217" w:hanging="360"/>
      </w:pPr>
    </w:lvl>
    <w:lvl w:ilvl="7" w:tplc="04090019" w:tentative="1">
      <w:start w:val="1"/>
      <w:numFmt w:val="lowerLetter"/>
      <w:lvlText w:val="%8."/>
      <w:lvlJc w:val="left"/>
      <w:pPr>
        <w:ind w:left="5937" w:hanging="360"/>
      </w:pPr>
    </w:lvl>
    <w:lvl w:ilvl="8" w:tplc="0409001B" w:tentative="1">
      <w:start w:val="1"/>
      <w:numFmt w:val="lowerRoman"/>
      <w:lvlText w:val="%9."/>
      <w:lvlJc w:val="right"/>
      <w:pPr>
        <w:ind w:left="6657" w:hanging="180"/>
      </w:pPr>
    </w:lvl>
  </w:abstractNum>
  <w:abstractNum w:abstractNumId="3">
    <w:nsid w:val="1A5E3839"/>
    <w:multiLevelType w:val="hybridMultilevel"/>
    <w:tmpl w:val="01AC7FF2"/>
    <w:lvl w:ilvl="0" w:tplc="9A7054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AC32923"/>
    <w:multiLevelType w:val="hybridMultilevel"/>
    <w:tmpl w:val="53B6E4D0"/>
    <w:lvl w:ilvl="0" w:tplc="06680E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EE07EC0"/>
    <w:multiLevelType w:val="hybridMultilevel"/>
    <w:tmpl w:val="B1548E3C"/>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591B37"/>
    <w:multiLevelType w:val="hybridMultilevel"/>
    <w:tmpl w:val="D3E8F870"/>
    <w:lvl w:ilvl="0" w:tplc="142E7F58">
      <w:start w:val="1"/>
      <w:numFmt w:val="decimal"/>
      <w:lvlText w:val="%1."/>
      <w:lvlJc w:val="left"/>
      <w:pPr>
        <w:ind w:left="897" w:hanging="360"/>
      </w:pPr>
      <w:rPr>
        <w:rFonts w:hint="default"/>
      </w:rPr>
    </w:lvl>
    <w:lvl w:ilvl="1" w:tplc="04090019" w:tentative="1">
      <w:start w:val="1"/>
      <w:numFmt w:val="lowerLetter"/>
      <w:lvlText w:val="%2."/>
      <w:lvlJc w:val="left"/>
      <w:pPr>
        <w:ind w:left="1617" w:hanging="360"/>
      </w:pPr>
    </w:lvl>
    <w:lvl w:ilvl="2" w:tplc="0409001B" w:tentative="1">
      <w:start w:val="1"/>
      <w:numFmt w:val="lowerRoman"/>
      <w:lvlText w:val="%3."/>
      <w:lvlJc w:val="right"/>
      <w:pPr>
        <w:ind w:left="2337" w:hanging="180"/>
      </w:pPr>
    </w:lvl>
    <w:lvl w:ilvl="3" w:tplc="0409000F" w:tentative="1">
      <w:start w:val="1"/>
      <w:numFmt w:val="decimal"/>
      <w:lvlText w:val="%4."/>
      <w:lvlJc w:val="left"/>
      <w:pPr>
        <w:ind w:left="3057" w:hanging="360"/>
      </w:pPr>
    </w:lvl>
    <w:lvl w:ilvl="4" w:tplc="04090019" w:tentative="1">
      <w:start w:val="1"/>
      <w:numFmt w:val="lowerLetter"/>
      <w:lvlText w:val="%5."/>
      <w:lvlJc w:val="left"/>
      <w:pPr>
        <w:ind w:left="3777" w:hanging="360"/>
      </w:pPr>
    </w:lvl>
    <w:lvl w:ilvl="5" w:tplc="0409001B" w:tentative="1">
      <w:start w:val="1"/>
      <w:numFmt w:val="lowerRoman"/>
      <w:lvlText w:val="%6."/>
      <w:lvlJc w:val="right"/>
      <w:pPr>
        <w:ind w:left="4497" w:hanging="180"/>
      </w:pPr>
    </w:lvl>
    <w:lvl w:ilvl="6" w:tplc="0409000F" w:tentative="1">
      <w:start w:val="1"/>
      <w:numFmt w:val="decimal"/>
      <w:lvlText w:val="%7."/>
      <w:lvlJc w:val="left"/>
      <w:pPr>
        <w:ind w:left="5217" w:hanging="360"/>
      </w:pPr>
    </w:lvl>
    <w:lvl w:ilvl="7" w:tplc="04090019" w:tentative="1">
      <w:start w:val="1"/>
      <w:numFmt w:val="lowerLetter"/>
      <w:lvlText w:val="%8."/>
      <w:lvlJc w:val="left"/>
      <w:pPr>
        <w:ind w:left="5937" w:hanging="360"/>
      </w:pPr>
    </w:lvl>
    <w:lvl w:ilvl="8" w:tplc="0409001B" w:tentative="1">
      <w:start w:val="1"/>
      <w:numFmt w:val="lowerRoman"/>
      <w:lvlText w:val="%9."/>
      <w:lvlJc w:val="right"/>
      <w:pPr>
        <w:ind w:left="6657" w:hanging="180"/>
      </w:pPr>
    </w:lvl>
  </w:abstractNum>
  <w:abstractNum w:abstractNumId="7">
    <w:nsid w:val="3903720F"/>
    <w:multiLevelType w:val="hybridMultilevel"/>
    <w:tmpl w:val="EF1A607C"/>
    <w:lvl w:ilvl="0" w:tplc="312488F6">
      <w:start w:val="1"/>
      <w:numFmt w:val="decimal"/>
      <w:lvlText w:val="%1."/>
      <w:lvlJc w:val="left"/>
      <w:pPr>
        <w:ind w:left="720" w:hanging="360"/>
      </w:pPr>
      <w:rPr>
        <w:rFonts w:hint="default"/>
        <w:color w:val="auto"/>
        <w:sz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7B7368"/>
    <w:multiLevelType w:val="hybridMultilevel"/>
    <w:tmpl w:val="223A5EEE"/>
    <w:lvl w:ilvl="0" w:tplc="0B8073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8A236A9"/>
    <w:multiLevelType w:val="hybridMultilevel"/>
    <w:tmpl w:val="FD9E4728"/>
    <w:lvl w:ilvl="0" w:tplc="275C5804">
      <w:start w:val="1"/>
      <w:numFmt w:val="decimal"/>
      <w:lvlText w:val="%1."/>
      <w:lvlJc w:val="left"/>
      <w:pPr>
        <w:tabs>
          <w:tab w:val="num" w:pos="1080"/>
        </w:tabs>
        <w:ind w:left="1080" w:hanging="360"/>
      </w:pPr>
      <w:rPr>
        <w:rFonts w:hint="default"/>
      </w:rPr>
    </w:lvl>
    <w:lvl w:ilvl="1" w:tplc="E67CD1B0">
      <w:numFmt w:val="none"/>
      <w:lvlText w:val=""/>
      <w:lvlJc w:val="left"/>
      <w:pPr>
        <w:tabs>
          <w:tab w:val="num" w:pos="360"/>
        </w:tabs>
      </w:pPr>
    </w:lvl>
    <w:lvl w:ilvl="2" w:tplc="CAD282CC">
      <w:numFmt w:val="none"/>
      <w:lvlText w:val=""/>
      <w:lvlJc w:val="left"/>
      <w:pPr>
        <w:tabs>
          <w:tab w:val="num" w:pos="360"/>
        </w:tabs>
      </w:pPr>
    </w:lvl>
    <w:lvl w:ilvl="3" w:tplc="2FCC13BE">
      <w:numFmt w:val="none"/>
      <w:lvlText w:val=""/>
      <w:lvlJc w:val="left"/>
      <w:pPr>
        <w:tabs>
          <w:tab w:val="num" w:pos="360"/>
        </w:tabs>
      </w:pPr>
    </w:lvl>
    <w:lvl w:ilvl="4" w:tplc="DBD04670">
      <w:numFmt w:val="none"/>
      <w:lvlText w:val=""/>
      <w:lvlJc w:val="left"/>
      <w:pPr>
        <w:tabs>
          <w:tab w:val="num" w:pos="360"/>
        </w:tabs>
      </w:pPr>
    </w:lvl>
    <w:lvl w:ilvl="5" w:tplc="8430CF54">
      <w:numFmt w:val="none"/>
      <w:lvlText w:val=""/>
      <w:lvlJc w:val="left"/>
      <w:pPr>
        <w:tabs>
          <w:tab w:val="num" w:pos="360"/>
        </w:tabs>
      </w:pPr>
    </w:lvl>
    <w:lvl w:ilvl="6" w:tplc="7E5AE4FA">
      <w:numFmt w:val="none"/>
      <w:lvlText w:val=""/>
      <w:lvlJc w:val="left"/>
      <w:pPr>
        <w:tabs>
          <w:tab w:val="num" w:pos="360"/>
        </w:tabs>
      </w:pPr>
    </w:lvl>
    <w:lvl w:ilvl="7" w:tplc="0D8E80E0">
      <w:numFmt w:val="none"/>
      <w:lvlText w:val=""/>
      <w:lvlJc w:val="left"/>
      <w:pPr>
        <w:tabs>
          <w:tab w:val="num" w:pos="360"/>
        </w:tabs>
      </w:pPr>
    </w:lvl>
    <w:lvl w:ilvl="8" w:tplc="850A60FA">
      <w:numFmt w:val="none"/>
      <w:lvlText w:val=""/>
      <w:lvlJc w:val="left"/>
      <w:pPr>
        <w:tabs>
          <w:tab w:val="num" w:pos="360"/>
        </w:tabs>
      </w:pPr>
    </w:lvl>
  </w:abstractNum>
  <w:abstractNum w:abstractNumId="10">
    <w:nsid w:val="4C2332D0"/>
    <w:multiLevelType w:val="hybridMultilevel"/>
    <w:tmpl w:val="836081AE"/>
    <w:lvl w:ilvl="0" w:tplc="26C0E5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F1818E1"/>
    <w:multiLevelType w:val="hybridMultilevel"/>
    <w:tmpl w:val="25CA380E"/>
    <w:lvl w:ilvl="0" w:tplc="32D8D83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4909ED"/>
    <w:multiLevelType w:val="hybridMultilevel"/>
    <w:tmpl w:val="8552163E"/>
    <w:lvl w:ilvl="0" w:tplc="57829EDA">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63E49BE"/>
    <w:multiLevelType w:val="hybridMultilevel"/>
    <w:tmpl w:val="D5F83FDE"/>
    <w:lvl w:ilvl="0" w:tplc="D7AEB44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EB70CF"/>
    <w:multiLevelType w:val="hybridMultilevel"/>
    <w:tmpl w:val="69E4C67E"/>
    <w:lvl w:ilvl="0" w:tplc="A37C3D34">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nsid w:val="78620CE8"/>
    <w:multiLevelType w:val="multilevel"/>
    <w:tmpl w:val="C2C6D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
  </w:num>
  <w:num w:numId="3">
    <w:abstractNumId w:val="6"/>
  </w:num>
  <w:num w:numId="4">
    <w:abstractNumId w:val="2"/>
  </w:num>
  <w:num w:numId="5">
    <w:abstractNumId w:val="9"/>
  </w:num>
  <w:num w:numId="6">
    <w:abstractNumId w:val="3"/>
  </w:num>
  <w:num w:numId="7">
    <w:abstractNumId w:val="5"/>
  </w:num>
  <w:num w:numId="8">
    <w:abstractNumId w:val="12"/>
  </w:num>
  <w:num w:numId="9">
    <w:abstractNumId w:val="7"/>
  </w:num>
  <w:num w:numId="10">
    <w:abstractNumId w:val="4"/>
  </w:num>
  <w:num w:numId="11">
    <w:abstractNumId w:val="14"/>
  </w:num>
  <w:num w:numId="12">
    <w:abstractNumId w:val="0"/>
  </w:num>
  <w:num w:numId="13">
    <w:abstractNumId w:val="10"/>
  </w:num>
  <w:num w:numId="14">
    <w:abstractNumId w:val="8"/>
  </w:num>
  <w:num w:numId="15">
    <w:abstractNumId w:val="1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A24"/>
    <w:rsid w:val="000022D5"/>
    <w:rsid w:val="000028FC"/>
    <w:rsid w:val="000031CE"/>
    <w:rsid w:val="0000362B"/>
    <w:rsid w:val="000040E3"/>
    <w:rsid w:val="00004719"/>
    <w:rsid w:val="000054DF"/>
    <w:rsid w:val="0000569C"/>
    <w:rsid w:val="0000684A"/>
    <w:rsid w:val="00011609"/>
    <w:rsid w:val="000128D8"/>
    <w:rsid w:val="00013664"/>
    <w:rsid w:val="000143BE"/>
    <w:rsid w:val="000145B1"/>
    <w:rsid w:val="0001764C"/>
    <w:rsid w:val="0002022E"/>
    <w:rsid w:val="00020ACA"/>
    <w:rsid w:val="00020CD0"/>
    <w:rsid w:val="000231F8"/>
    <w:rsid w:val="000247DC"/>
    <w:rsid w:val="0002610D"/>
    <w:rsid w:val="000277B3"/>
    <w:rsid w:val="00027FED"/>
    <w:rsid w:val="00031232"/>
    <w:rsid w:val="00031E86"/>
    <w:rsid w:val="00031EC5"/>
    <w:rsid w:val="00035448"/>
    <w:rsid w:val="00035734"/>
    <w:rsid w:val="00036EB8"/>
    <w:rsid w:val="00041077"/>
    <w:rsid w:val="00041D93"/>
    <w:rsid w:val="000420A6"/>
    <w:rsid w:val="0004250C"/>
    <w:rsid w:val="00042740"/>
    <w:rsid w:val="00043533"/>
    <w:rsid w:val="000439EC"/>
    <w:rsid w:val="00043EA6"/>
    <w:rsid w:val="00044494"/>
    <w:rsid w:val="000459D2"/>
    <w:rsid w:val="00045C0E"/>
    <w:rsid w:val="00046C6B"/>
    <w:rsid w:val="00046E2C"/>
    <w:rsid w:val="00047D66"/>
    <w:rsid w:val="00050AC6"/>
    <w:rsid w:val="00050FE4"/>
    <w:rsid w:val="00055124"/>
    <w:rsid w:val="00056B36"/>
    <w:rsid w:val="00057718"/>
    <w:rsid w:val="000577CE"/>
    <w:rsid w:val="00062054"/>
    <w:rsid w:val="000638B0"/>
    <w:rsid w:val="00064024"/>
    <w:rsid w:val="00064D69"/>
    <w:rsid w:val="00065AC1"/>
    <w:rsid w:val="00065E8B"/>
    <w:rsid w:val="00066832"/>
    <w:rsid w:val="000674A0"/>
    <w:rsid w:val="00067F2A"/>
    <w:rsid w:val="00072976"/>
    <w:rsid w:val="00074224"/>
    <w:rsid w:val="00074465"/>
    <w:rsid w:val="000779ED"/>
    <w:rsid w:val="0008232B"/>
    <w:rsid w:val="000824C9"/>
    <w:rsid w:val="00082639"/>
    <w:rsid w:val="00082E64"/>
    <w:rsid w:val="00083039"/>
    <w:rsid w:val="00084342"/>
    <w:rsid w:val="000847EA"/>
    <w:rsid w:val="00085411"/>
    <w:rsid w:val="00086610"/>
    <w:rsid w:val="00091F24"/>
    <w:rsid w:val="0009211D"/>
    <w:rsid w:val="00094203"/>
    <w:rsid w:val="000A03FD"/>
    <w:rsid w:val="000A0A55"/>
    <w:rsid w:val="000A0F76"/>
    <w:rsid w:val="000A2F2B"/>
    <w:rsid w:val="000A3ADA"/>
    <w:rsid w:val="000A463E"/>
    <w:rsid w:val="000A4FA0"/>
    <w:rsid w:val="000A7B90"/>
    <w:rsid w:val="000B1B05"/>
    <w:rsid w:val="000B2086"/>
    <w:rsid w:val="000B46DA"/>
    <w:rsid w:val="000B4901"/>
    <w:rsid w:val="000B6DD5"/>
    <w:rsid w:val="000B7B30"/>
    <w:rsid w:val="000B7DAB"/>
    <w:rsid w:val="000B7FF3"/>
    <w:rsid w:val="000C07AD"/>
    <w:rsid w:val="000C0CC0"/>
    <w:rsid w:val="000C10F7"/>
    <w:rsid w:val="000C2B9A"/>
    <w:rsid w:val="000C2D12"/>
    <w:rsid w:val="000C2EBF"/>
    <w:rsid w:val="000C33FD"/>
    <w:rsid w:val="000C6208"/>
    <w:rsid w:val="000D0EBF"/>
    <w:rsid w:val="000D463C"/>
    <w:rsid w:val="000D4E2B"/>
    <w:rsid w:val="000D545F"/>
    <w:rsid w:val="000D5BBE"/>
    <w:rsid w:val="000D65DA"/>
    <w:rsid w:val="000E0F4D"/>
    <w:rsid w:val="000E1634"/>
    <w:rsid w:val="000E1F9A"/>
    <w:rsid w:val="000E258C"/>
    <w:rsid w:val="000E32A0"/>
    <w:rsid w:val="000E3FAA"/>
    <w:rsid w:val="000E447B"/>
    <w:rsid w:val="000E5121"/>
    <w:rsid w:val="000E688B"/>
    <w:rsid w:val="000E6934"/>
    <w:rsid w:val="000E7262"/>
    <w:rsid w:val="000F2AED"/>
    <w:rsid w:val="000F36F9"/>
    <w:rsid w:val="000F520D"/>
    <w:rsid w:val="000F551D"/>
    <w:rsid w:val="000F56CC"/>
    <w:rsid w:val="000F6C59"/>
    <w:rsid w:val="00100612"/>
    <w:rsid w:val="001006C5"/>
    <w:rsid w:val="00100A1B"/>
    <w:rsid w:val="00103913"/>
    <w:rsid w:val="00103D61"/>
    <w:rsid w:val="001042FB"/>
    <w:rsid w:val="00105C90"/>
    <w:rsid w:val="00105D81"/>
    <w:rsid w:val="00105DAE"/>
    <w:rsid w:val="001065F3"/>
    <w:rsid w:val="00106D2B"/>
    <w:rsid w:val="00110EA0"/>
    <w:rsid w:val="00111333"/>
    <w:rsid w:val="00111E81"/>
    <w:rsid w:val="00112F87"/>
    <w:rsid w:val="0011520F"/>
    <w:rsid w:val="001152D6"/>
    <w:rsid w:val="0011721C"/>
    <w:rsid w:val="00120005"/>
    <w:rsid w:val="001204DF"/>
    <w:rsid w:val="0012085B"/>
    <w:rsid w:val="0012213E"/>
    <w:rsid w:val="00122340"/>
    <w:rsid w:val="001227BB"/>
    <w:rsid w:val="0012607F"/>
    <w:rsid w:val="0012677C"/>
    <w:rsid w:val="00126CDE"/>
    <w:rsid w:val="00130933"/>
    <w:rsid w:val="00132052"/>
    <w:rsid w:val="001358A4"/>
    <w:rsid w:val="00135D38"/>
    <w:rsid w:val="0013641C"/>
    <w:rsid w:val="00136835"/>
    <w:rsid w:val="001369DC"/>
    <w:rsid w:val="00137758"/>
    <w:rsid w:val="00137828"/>
    <w:rsid w:val="00137A8B"/>
    <w:rsid w:val="00140562"/>
    <w:rsid w:val="00141F47"/>
    <w:rsid w:val="00142891"/>
    <w:rsid w:val="00142DE9"/>
    <w:rsid w:val="00142EB5"/>
    <w:rsid w:val="001449D0"/>
    <w:rsid w:val="00144CAA"/>
    <w:rsid w:val="001453B0"/>
    <w:rsid w:val="0014567C"/>
    <w:rsid w:val="0014590B"/>
    <w:rsid w:val="00150D39"/>
    <w:rsid w:val="00153F0B"/>
    <w:rsid w:val="00153FB9"/>
    <w:rsid w:val="0015422D"/>
    <w:rsid w:val="0015586A"/>
    <w:rsid w:val="00157A14"/>
    <w:rsid w:val="00160C0F"/>
    <w:rsid w:val="001611A5"/>
    <w:rsid w:val="00161249"/>
    <w:rsid w:val="00162126"/>
    <w:rsid w:val="00162A47"/>
    <w:rsid w:val="00164341"/>
    <w:rsid w:val="001652AC"/>
    <w:rsid w:val="00166968"/>
    <w:rsid w:val="00167CF9"/>
    <w:rsid w:val="00167FAD"/>
    <w:rsid w:val="00170434"/>
    <w:rsid w:val="00170A8D"/>
    <w:rsid w:val="00171318"/>
    <w:rsid w:val="00171DD6"/>
    <w:rsid w:val="00174DA1"/>
    <w:rsid w:val="00175F60"/>
    <w:rsid w:val="00175FFB"/>
    <w:rsid w:val="00177249"/>
    <w:rsid w:val="001818B6"/>
    <w:rsid w:val="00182DBB"/>
    <w:rsid w:val="00184385"/>
    <w:rsid w:val="00184B8A"/>
    <w:rsid w:val="001866AE"/>
    <w:rsid w:val="00187099"/>
    <w:rsid w:val="001871A8"/>
    <w:rsid w:val="001913C9"/>
    <w:rsid w:val="00192752"/>
    <w:rsid w:val="00192CD0"/>
    <w:rsid w:val="00192D17"/>
    <w:rsid w:val="0019324D"/>
    <w:rsid w:val="00193956"/>
    <w:rsid w:val="00193CB5"/>
    <w:rsid w:val="00193F8B"/>
    <w:rsid w:val="00194CC3"/>
    <w:rsid w:val="00196280"/>
    <w:rsid w:val="00196E13"/>
    <w:rsid w:val="0019740A"/>
    <w:rsid w:val="00197534"/>
    <w:rsid w:val="001A0CEF"/>
    <w:rsid w:val="001A22FF"/>
    <w:rsid w:val="001A46BD"/>
    <w:rsid w:val="001A5902"/>
    <w:rsid w:val="001A6FCA"/>
    <w:rsid w:val="001A71EC"/>
    <w:rsid w:val="001B4114"/>
    <w:rsid w:val="001B5558"/>
    <w:rsid w:val="001C0212"/>
    <w:rsid w:val="001C1F9A"/>
    <w:rsid w:val="001C33CB"/>
    <w:rsid w:val="001C3A2B"/>
    <w:rsid w:val="001C41D4"/>
    <w:rsid w:val="001C4A5A"/>
    <w:rsid w:val="001C64D7"/>
    <w:rsid w:val="001C7683"/>
    <w:rsid w:val="001D0F1E"/>
    <w:rsid w:val="001D153D"/>
    <w:rsid w:val="001D4A9A"/>
    <w:rsid w:val="001D4DD4"/>
    <w:rsid w:val="001D4E95"/>
    <w:rsid w:val="001D6996"/>
    <w:rsid w:val="001E4217"/>
    <w:rsid w:val="001E4526"/>
    <w:rsid w:val="001E4D3E"/>
    <w:rsid w:val="001E5276"/>
    <w:rsid w:val="001E646F"/>
    <w:rsid w:val="001E6F8E"/>
    <w:rsid w:val="001F0C42"/>
    <w:rsid w:val="001F1223"/>
    <w:rsid w:val="001F1E73"/>
    <w:rsid w:val="001F2835"/>
    <w:rsid w:val="001F2C3B"/>
    <w:rsid w:val="001F3943"/>
    <w:rsid w:val="001F3B15"/>
    <w:rsid w:val="001F6762"/>
    <w:rsid w:val="001F6955"/>
    <w:rsid w:val="001F6A6A"/>
    <w:rsid w:val="001F6F15"/>
    <w:rsid w:val="001F7A30"/>
    <w:rsid w:val="001F7C40"/>
    <w:rsid w:val="00201483"/>
    <w:rsid w:val="00202241"/>
    <w:rsid w:val="00202DEF"/>
    <w:rsid w:val="00203AC0"/>
    <w:rsid w:val="00204426"/>
    <w:rsid w:val="002050C0"/>
    <w:rsid w:val="00206F61"/>
    <w:rsid w:val="0021055A"/>
    <w:rsid w:val="00210FB3"/>
    <w:rsid w:val="002136FD"/>
    <w:rsid w:val="002152AD"/>
    <w:rsid w:val="0021630C"/>
    <w:rsid w:val="00216C92"/>
    <w:rsid w:val="002230B0"/>
    <w:rsid w:val="0022346E"/>
    <w:rsid w:val="00223C7D"/>
    <w:rsid w:val="002258B9"/>
    <w:rsid w:val="00225E3E"/>
    <w:rsid w:val="00225EF4"/>
    <w:rsid w:val="002260BA"/>
    <w:rsid w:val="00226B54"/>
    <w:rsid w:val="0023018F"/>
    <w:rsid w:val="0023037D"/>
    <w:rsid w:val="00230C5F"/>
    <w:rsid w:val="0023168A"/>
    <w:rsid w:val="00232C84"/>
    <w:rsid w:val="002346FE"/>
    <w:rsid w:val="0023477C"/>
    <w:rsid w:val="0023595C"/>
    <w:rsid w:val="00235BCD"/>
    <w:rsid w:val="00240BEB"/>
    <w:rsid w:val="00241253"/>
    <w:rsid w:val="00242671"/>
    <w:rsid w:val="0024334C"/>
    <w:rsid w:val="002455AB"/>
    <w:rsid w:val="0024602F"/>
    <w:rsid w:val="0025033B"/>
    <w:rsid w:val="002503A8"/>
    <w:rsid w:val="00250934"/>
    <w:rsid w:val="002515B8"/>
    <w:rsid w:val="002525C1"/>
    <w:rsid w:val="00252C9C"/>
    <w:rsid w:val="00252D6A"/>
    <w:rsid w:val="002542FE"/>
    <w:rsid w:val="00254D25"/>
    <w:rsid w:val="002558D4"/>
    <w:rsid w:val="002570F5"/>
    <w:rsid w:val="00261B8E"/>
    <w:rsid w:val="00261D21"/>
    <w:rsid w:val="00261E72"/>
    <w:rsid w:val="00265B72"/>
    <w:rsid w:val="002663D4"/>
    <w:rsid w:val="00266A32"/>
    <w:rsid w:val="00266D8A"/>
    <w:rsid w:val="00267113"/>
    <w:rsid w:val="00270131"/>
    <w:rsid w:val="00270A93"/>
    <w:rsid w:val="00271403"/>
    <w:rsid w:val="00271D86"/>
    <w:rsid w:val="0027226D"/>
    <w:rsid w:val="002723C3"/>
    <w:rsid w:val="00273E00"/>
    <w:rsid w:val="00273ED9"/>
    <w:rsid w:val="00274136"/>
    <w:rsid w:val="00275308"/>
    <w:rsid w:val="00277164"/>
    <w:rsid w:val="00277A4D"/>
    <w:rsid w:val="00277F9D"/>
    <w:rsid w:val="0028005F"/>
    <w:rsid w:val="00281CA8"/>
    <w:rsid w:val="00281D93"/>
    <w:rsid w:val="00283091"/>
    <w:rsid w:val="00283AB5"/>
    <w:rsid w:val="00285107"/>
    <w:rsid w:val="00287535"/>
    <w:rsid w:val="00291B71"/>
    <w:rsid w:val="00292090"/>
    <w:rsid w:val="00292A8A"/>
    <w:rsid w:val="0029444D"/>
    <w:rsid w:val="00295A3F"/>
    <w:rsid w:val="002960B8"/>
    <w:rsid w:val="00296509"/>
    <w:rsid w:val="002A165C"/>
    <w:rsid w:val="002A2B3B"/>
    <w:rsid w:val="002A66AF"/>
    <w:rsid w:val="002A6F8F"/>
    <w:rsid w:val="002A72B0"/>
    <w:rsid w:val="002A7E1A"/>
    <w:rsid w:val="002B15C2"/>
    <w:rsid w:val="002B17AD"/>
    <w:rsid w:val="002B1975"/>
    <w:rsid w:val="002B3D22"/>
    <w:rsid w:val="002B42E6"/>
    <w:rsid w:val="002B4FFD"/>
    <w:rsid w:val="002B5E1D"/>
    <w:rsid w:val="002C0008"/>
    <w:rsid w:val="002C1299"/>
    <w:rsid w:val="002C12E4"/>
    <w:rsid w:val="002C136D"/>
    <w:rsid w:val="002C1A89"/>
    <w:rsid w:val="002C28FC"/>
    <w:rsid w:val="002C2ED7"/>
    <w:rsid w:val="002C429C"/>
    <w:rsid w:val="002C63E0"/>
    <w:rsid w:val="002C7EA4"/>
    <w:rsid w:val="002D0FE7"/>
    <w:rsid w:val="002D1389"/>
    <w:rsid w:val="002D2A8C"/>
    <w:rsid w:val="002D2C44"/>
    <w:rsid w:val="002D3049"/>
    <w:rsid w:val="002D4634"/>
    <w:rsid w:val="002D4A9D"/>
    <w:rsid w:val="002E0805"/>
    <w:rsid w:val="002E1489"/>
    <w:rsid w:val="002E1D27"/>
    <w:rsid w:val="002E1FC0"/>
    <w:rsid w:val="002E237E"/>
    <w:rsid w:val="002E3E1B"/>
    <w:rsid w:val="002E40D4"/>
    <w:rsid w:val="002E5A58"/>
    <w:rsid w:val="002E6C13"/>
    <w:rsid w:val="002E7579"/>
    <w:rsid w:val="002F05F9"/>
    <w:rsid w:val="002F0758"/>
    <w:rsid w:val="002F1580"/>
    <w:rsid w:val="002F41FB"/>
    <w:rsid w:val="002F489F"/>
    <w:rsid w:val="002F48F1"/>
    <w:rsid w:val="002F4F77"/>
    <w:rsid w:val="002F57F7"/>
    <w:rsid w:val="002F590D"/>
    <w:rsid w:val="002F6B38"/>
    <w:rsid w:val="00301793"/>
    <w:rsid w:val="003018B7"/>
    <w:rsid w:val="003020AE"/>
    <w:rsid w:val="00303964"/>
    <w:rsid w:val="00304BD8"/>
    <w:rsid w:val="00305627"/>
    <w:rsid w:val="00305A34"/>
    <w:rsid w:val="0030727E"/>
    <w:rsid w:val="00307665"/>
    <w:rsid w:val="00307CC2"/>
    <w:rsid w:val="0031045F"/>
    <w:rsid w:val="00311743"/>
    <w:rsid w:val="003121E6"/>
    <w:rsid w:val="00312930"/>
    <w:rsid w:val="003132E7"/>
    <w:rsid w:val="00313524"/>
    <w:rsid w:val="00313533"/>
    <w:rsid w:val="00313C75"/>
    <w:rsid w:val="00313CFD"/>
    <w:rsid w:val="003144E5"/>
    <w:rsid w:val="00317BC0"/>
    <w:rsid w:val="00317FBB"/>
    <w:rsid w:val="0032142B"/>
    <w:rsid w:val="00322745"/>
    <w:rsid w:val="003231E4"/>
    <w:rsid w:val="00323440"/>
    <w:rsid w:val="00323F69"/>
    <w:rsid w:val="00323F89"/>
    <w:rsid w:val="00324377"/>
    <w:rsid w:val="0032476E"/>
    <w:rsid w:val="00324A01"/>
    <w:rsid w:val="00324DE2"/>
    <w:rsid w:val="00326583"/>
    <w:rsid w:val="003308FA"/>
    <w:rsid w:val="00332680"/>
    <w:rsid w:val="00333DBE"/>
    <w:rsid w:val="003340FB"/>
    <w:rsid w:val="00334138"/>
    <w:rsid w:val="00335088"/>
    <w:rsid w:val="00335E3F"/>
    <w:rsid w:val="00336CEB"/>
    <w:rsid w:val="00336EDF"/>
    <w:rsid w:val="0033764F"/>
    <w:rsid w:val="00337D76"/>
    <w:rsid w:val="003417D5"/>
    <w:rsid w:val="003435C0"/>
    <w:rsid w:val="00345333"/>
    <w:rsid w:val="003536AE"/>
    <w:rsid w:val="003556CA"/>
    <w:rsid w:val="00356720"/>
    <w:rsid w:val="00356C02"/>
    <w:rsid w:val="00356D5E"/>
    <w:rsid w:val="0036119F"/>
    <w:rsid w:val="00362A06"/>
    <w:rsid w:val="00362D29"/>
    <w:rsid w:val="00362FAB"/>
    <w:rsid w:val="003644B1"/>
    <w:rsid w:val="00364CD4"/>
    <w:rsid w:val="00370104"/>
    <w:rsid w:val="00370BE4"/>
    <w:rsid w:val="003714B3"/>
    <w:rsid w:val="0037187A"/>
    <w:rsid w:val="003718ED"/>
    <w:rsid w:val="00371AEC"/>
    <w:rsid w:val="00371BFA"/>
    <w:rsid w:val="00371F00"/>
    <w:rsid w:val="00374990"/>
    <w:rsid w:val="00375581"/>
    <w:rsid w:val="00375B59"/>
    <w:rsid w:val="00376C0E"/>
    <w:rsid w:val="003816B4"/>
    <w:rsid w:val="00381E57"/>
    <w:rsid w:val="00382F47"/>
    <w:rsid w:val="00383C03"/>
    <w:rsid w:val="003846B4"/>
    <w:rsid w:val="003847F6"/>
    <w:rsid w:val="00385A83"/>
    <w:rsid w:val="003906F9"/>
    <w:rsid w:val="00392B64"/>
    <w:rsid w:val="00393DFA"/>
    <w:rsid w:val="003943EF"/>
    <w:rsid w:val="00394FFD"/>
    <w:rsid w:val="003A032D"/>
    <w:rsid w:val="003A1960"/>
    <w:rsid w:val="003A2F42"/>
    <w:rsid w:val="003A361D"/>
    <w:rsid w:val="003A386A"/>
    <w:rsid w:val="003A3E7B"/>
    <w:rsid w:val="003A4A18"/>
    <w:rsid w:val="003A4C3B"/>
    <w:rsid w:val="003B012A"/>
    <w:rsid w:val="003B0690"/>
    <w:rsid w:val="003B0819"/>
    <w:rsid w:val="003B183A"/>
    <w:rsid w:val="003B430A"/>
    <w:rsid w:val="003B4462"/>
    <w:rsid w:val="003B46F0"/>
    <w:rsid w:val="003B4EFD"/>
    <w:rsid w:val="003B63C0"/>
    <w:rsid w:val="003B6F3B"/>
    <w:rsid w:val="003C0B5A"/>
    <w:rsid w:val="003C173A"/>
    <w:rsid w:val="003C246D"/>
    <w:rsid w:val="003C2591"/>
    <w:rsid w:val="003C2660"/>
    <w:rsid w:val="003C2BA9"/>
    <w:rsid w:val="003C3CD2"/>
    <w:rsid w:val="003C4D12"/>
    <w:rsid w:val="003C5CA7"/>
    <w:rsid w:val="003C62D8"/>
    <w:rsid w:val="003C6E73"/>
    <w:rsid w:val="003D11E6"/>
    <w:rsid w:val="003D19BD"/>
    <w:rsid w:val="003D2A0F"/>
    <w:rsid w:val="003D3784"/>
    <w:rsid w:val="003D3F9F"/>
    <w:rsid w:val="003D42A7"/>
    <w:rsid w:val="003D46D4"/>
    <w:rsid w:val="003D5414"/>
    <w:rsid w:val="003D68AB"/>
    <w:rsid w:val="003D6924"/>
    <w:rsid w:val="003D6976"/>
    <w:rsid w:val="003E1591"/>
    <w:rsid w:val="003E3836"/>
    <w:rsid w:val="003E45D2"/>
    <w:rsid w:val="003E4881"/>
    <w:rsid w:val="003E5EE4"/>
    <w:rsid w:val="003E6913"/>
    <w:rsid w:val="003F068B"/>
    <w:rsid w:val="003F228E"/>
    <w:rsid w:val="003F27A0"/>
    <w:rsid w:val="003F370C"/>
    <w:rsid w:val="003F46FC"/>
    <w:rsid w:val="003F48F1"/>
    <w:rsid w:val="003F4930"/>
    <w:rsid w:val="003F50EA"/>
    <w:rsid w:val="003F5612"/>
    <w:rsid w:val="003F5845"/>
    <w:rsid w:val="003F7782"/>
    <w:rsid w:val="004003B5"/>
    <w:rsid w:val="004004AD"/>
    <w:rsid w:val="00400E00"/>
    <w:rsid w:val="004012F5"/>
    <w:rsid w:val="00401E1F"/>
    <w:rsid w:val="004027B0"/>
    <w:rsid w:val="004041AC"/>
    <w:rsid w:val="00404790"/>
    <w:rsid w:val="00406EAB"/>
    <w:rsid w:val="00407003"/>
    <w:rsid w:val="00407112"/>
    <w:rsid w:val="0040719D"/>
    <w:rsid w:val="004072C7"/>
    <w:rsid w:val="00407ACB"/>
    <w:rsid w:val="004114B3"/>
    <w:rsid w:val="00411733"/>
    <w:rsid w:val="00412DD5"/>
    <w:rsid w:val="00412EB2"/>
    <w:rsid w:val="004134D8"/>
    <w:rsid w:val="00414F13"/>
    <w:rsid w:val="004168FF"/>
    <w:rsid w:val="004169F4"/>
    <w:rsid w:val="00417960"/>
    <w:rsid w:val="004207B8"/>
    <w:rsid w:val="004208AC"/>
    <w:rsid w:val="0042117A"/>
    <w:rsid w:val="00421227"/>
    <w:rsid w:val="00421776"/>
    <w:rsid w:val="0042207D"/>
    <w:rsid w:val="0042299F"/>
    <w:rsid w:val="00422A64"/>
    <w:rsid w:val="004239C9"/>
    <w:rsid w:val="00424B56"/>
    <w:rsid w:val="0042588D"/>
    <w:rsid w:val="0042658A"/>
    <w:rsid w:val="0042674E"/>
    <w:rsid w:val="0042729D"/>
    <w:rsid w:val="0042738F"/>
    <w:rsid w:val="00427CA4"/>
    <w:rsid w:val="004325BD"/>
    <w:rsid w:val="00433360"/>
    <w:rsid w:val="00433495"/>
    <w:rsid w:val="00433696"/>
    <w:rsid w:val="00433DB9"/>
    <w:rsid w:val="00435334"/>
    <w:rsid w:val="00435D23"/>
    <w:rsid w:val="00436411"/>
    <w:rsid w:val="0043744B"/>
    <w:rsid w:val="00437630"/>
    <w:rsid w:val="00437D85"/>
    <w:rsid w:val="00437E28"/>
    <w:rsid w:val="00437F39"/>
    <w:rsid w:val="0044022D"/>
    <w:rsid w:val="00440855"/>
    <w:rsid w:val="00441FB8"/>
    <w:rsid w:val="00442125"/>
    <w:rsid w:val="004422CD"/>
    <w:rsid w:val="00442F45"/>
    <w:rsid w:val="004435D0"/>
    <w:rsid w:val="00444311"/>
    <w:rsid w:val="00446216"/>
    <w:rsid w:val="004468B2"/>
    <w:rsid w:val="00451ACC"/>
    <w:rsid w:val="00452FCD"/>
    <w:rsid w:val="004531BB"/>
    <w:rsid w:val="00455142"/>
    <w:rsid w:val="00455177"/>
    <w:rsid w:val="00455E16"/>
    <w:rsid w:val="004564F5"/>
    <w:rsid w:val="00456EC0"/>
    <w:rsid w:val="00456FDE"/>
    <w:rsid w:val="00461926"/>
    <w:rsid w:val="004619E8"/>
    <w:rsid w:val="004622E3"/>
    <w:rsid w:val="00464510"/>
    <w:rsid w:val="0046487F"/>
    <w:rsid w:val="00464EF6"/>
    <w:rsid w:val="00466516"/>
    <w:rsid w:val="00470005"/>
    <w:rsid w:val="00470C73"/>
    <w:rsid w:val="004714DE"/>
    <w:rsid w:val="00471EC1"/>
    <w:rsid w:val="00472CFC"/>
    <w:rsid w:val="00473CCA"/>
    <w:rsid w:val="00476627"/>
    <w:rsid w:val="00476C0A"/>
    <w:rsid w:val="004779DE"/>
    <w:rsid w:val="00477C0D"/>
    <w:rsid w:val="004806B6"/>
    <w:rsid w:val="00480BEB"/>
    <w:rsid w:val="0048170C"/>
    <w:rsid w:val="00481A5F"/>
    <w:rsid w:val="00482A85"/>
    <w:rsid w:val="0048311B"/>
    <w:rsid w:val="00484D17"/>
    <w:rsid w:val="00485BCC"/>
    <w:rsid w:val="00486BF7"/>
    <w:rsid w:val="00487DF5"/>
    <w:rsid w:val="00487EC6"/>
    <w:rsid w:val="00490A82"/>
    <w:rsid w:val="00490D22"/>
    <w:rsid w:val="0049137F"/>
    <w:rsid w:val="00491B6B"/>
    <w:rsid w:val="0049291C"/>
    <w:rsid w:val="00493CD6"/>
    <w:rsid w:val="004960A4"/>
    <w:rsid w:val="004964F7"/>
    <w:rsid w:val="00496673"/>
    <w:rsid w:val="00497C90"/>
    <w:rsid w:val="004A1D72"/>
    <w:rsid w:val="004A264D"/>
    <w:rsid w:val="004A3315"/>
    <w:rsid w:val="004A487B"/>
    <w:rsid w:val="004A5307"/>
    <w:rsid w:val="004A6DEF"/>
    <w:rsid w:val="004A7094"/>
    <w:rsid w:val="004A7CE4"/>
    <w:rsid w:val="004B0D27"/>
    <w:rsid w:val="004B0D62"/>
    <w:rsid w:val="004B2316"/>
    <w:rsid w:val="004B2CEB"/>
    <w:rsid w:val="004B3211"/>
    <w:rsid w:val="004B3FBA"/>
    <w:rsid w:val="004B5592"/>
    <w:rsid w:val="004B7A98"/>
    <w:rsid w:val="004C0CB7"/>
    <w:rsid w:val="004C0E01"/>
    <w:rsid w:val="004C154C"/>
    <w:rsid w:val="004C206A"/>
    <w:rsid w:val="004C26BF"/>
    <w:rsid w:val="004C3399"/>
    <w:rsid w:val="004C4EFA"/>
    <w:rsid w:val="004C6F39"/>
    <w:rsid w:val="004C73BA"/>
    <w:rsid w:val="004D2503"/>
    <w:rsid w:val="004D2C2D"/>
    <w:rsid w:val="004D2DEA"/>
    <w:rsid w:val="004D30FD"/>
    <w:rsid w:val="004D31D8"/>
    <w:rsid w:val="004D40AB"/>
    <w:rsid w:val="004D4B48"/>
    <w:rsid w:val="004D4F74"/>
    <w:rsid w:val="004D5283"/>
    <w:rsid w:val="004D6209"/>
    <w:rsid w:val="004D6D47"/>
    <w:rsid w:val="004D70E4"/>
    <w:rsid w:val="004D739D"/>
    <w:rsid w:val="004D739E"/>
    <w:rsid w:val="004D7733"/>
    <w:rsid w:val="004E00B3"/>
    <w:rsid w:val="004E013D"/>
    <w:rsid w:val="004E038E"/>
    <w:rsid w:val="004E06B4"/>
    <w:rsid w:val="004E15B5"/>
    <w:rsid w:val="004E1C2B"/>
    <w:rsid w:val="004E1E3F"/>
    <w:rsid w:val="004E374F"/>
    <w:rsid w:val="004E37F4"/>
    <w:rsid w:val="004E4098"/>
    <w:rsid w:val="004E430D"/>
    <w:rsid w:val="004E45F9"/>
    <w:rsid w:val="004E47A0"/>
    <w:rsid w:val="004E6A20"/>
    <w:rsid w:val="004E75A0"/>
    <w:rsid w:val="004E75EB"/>
    <w:rsid w:val="004E7711"/>
    <w:rsid w:val="004E7A49"/>
    <w:rsid w:val="004F0722"/>
    <w:rsid w:val="004F1124"/>
    <w:rsid w:val="004F142B"/>
    <w:rsid w:val="004F1817"/>
    <w:rsid w:val="004F1F33"/>
    <w:rsid w:val="004F260F"/>
    <w:rsid w:val="004F50D8"/>
    <w:rsid w:val="004F5686"/>
    <w:rsid w:val="00500D33"/>
    <w:rsid w:val="005012D1"/>
    <w:rsid w:val="00501C97"/>
    <w:rsid w:val="00501CBB"/>
    <w:rsid w:val="0050276A"/>
    <w:rsid w:val="005028EA"/>
    <w:rsid w:val="005063DC"/>
    <w:rsid w:val="0050650F"/>
    <w:rsid w:val="005114F5"/>
    <w:rsid w:val="00511543"/>
    <w:rsid w:val="005128E7"/>
    <w:rsid w:val="00512F4D"/>
    <w:rsid w:val="005141A5"/>
    <w:rsid w:val="005146E6"/>
    <w:rsid w:val="005148AD"/>
    <w:rsid w:val="00514B6F"/>
    <w:rsid w:val="00517569"/>
    <w:rsid w:val="005176E6"/>
    <w:rsid w:val="00521A97"/>
    <w:rsid w:val="0052376E"/>
    <w:rsid w:val="005249E6"/>
    <w:rsid w:val="005252D1"/>
    <w:rsid w:val="0052568E"/>
    <w:rsid w:val="00527A47"/>
    <w:rsid w:val="00527ED5"/>
    <w:rsid w:val="00527FCB"/>
    <w:rsid w:val="0053037F"/>
    <w:rsid w:val="005305C6"/>
    <w:rsid w:val="00530BF1"/>
    <w:rsid w:val="00532960"/>
    <w:rsid w:val="00532C3A"/>
    <w:rsid w:val="005330D0"/>
    <w:rsid w:val="00533249"/>
    <w:rsid w:val="005335C1"/>
    <w:rsid w:val="005335FF"/>
    <w:rsid w:val="00534C0C"/>
    <w:rsid w:val="00534FC6"/>
    <w:rsid w:val="00535D01"/>
    <w:rsid w:val="005361E6"/>
    <w:rsid w:val="005362E0"/>
    <w:rsid w:val="00536871"/>
    <w:rsid w:val="00536AD7"/>
    <w:rsid w:val="00537AEF"/>
    <w:rsid w:val="00537F21"/>
    <w:rsid w:val="005403C9"/>
    <w:rsid w:val="00540814"/>
    <w:rsid w:val="00540CEA"/>
    <w:rsid w:val="005410DE"/>
    <w:rsid w:val="00543BB5"/>
    <w:rsid w:val="0054597E"/>
    <w:rsid w:val="00545B93"/>
    <w:rsid w:val="00546AA7"/>
    <w:rsid w:val="00550A0E"/>
    <w:rsid w:val="00552610"/>
    <w:rsid w:val="005546EA"/>
    <w:rsid w:val="00554EE4"/>
    <w:rsid w:val="00557BE3"/>
    <w:rsid w:val="00560B31"/>
    <w:rsid w:val="00561071"/>
    <w:rsid w:val="00563A63"/>
    <w:rsid w:val="00565D44"/>
    <w:rsid w:val="0056702F"/>
    <w:rsid w:val="0056714F"/>
    <w:rsid w:val="0056742D"/>
    <w:rsid w:val="00570163"/>
    <w:rsid w:val="00572CF7"/>
    <w:rsid w:val="00574A6E"/>
    <w:rsid w:val="00576C68"/>
    <w:rsid w:val="0057708C"/>
    <w:rsid w:val="00580385"/>
    <w:rsid w:val="00580868"/>
    <w:rsid w:val="00581BE0"/>
    <w:rsid w:val="00582251"/>
    <w:rsid w:val="00583BD5"/>
    <w:rsid w:val="00583D1F"/>
    <w:rsid w:val="00583D5E"/>
    <w:rsid w:val="005859F8"/>
    <w:rsid w:val="00585C3A"/>
    <w:rsid w:val="00585FCB"/>
    <w:rsid w:val="00591390"/>
    <w:rsid w:val="00591A76"/>
    <w:rsid w:val="00591C55"/>
    <w:rsid w:val="0059290B"/>
    <w:rsid w:val="0059360B"/>
    <w:rsid w:val="005969FD"/>
    <w:rsid w:val="005A0930"/>
    <w:rsid w:val="005A1ABF"/>
    <w:rsid w:val="005A1FDA"/>
    <w:rsid w:val="005A23F7"/>
    <w:rsid w:val="005A31FB"/>
    <w:rsid w:val="005A4A21"/>
    <w:rsid w:val="005A55D3"/>
    <w:rsid w:val="005A56BE"/>
    <w:rsid w:val="005A6929"/>
    <w:rsid w:val="005A6C53"/>
    <w:rsid w:val="005B05CF"/>
    <w:rsid w:val="005B0D42"/>
    <w:rsid w:val="005B0E39"/>
    <w:rsid w:val="005B2738"/>
    <w:rsid w:val="005B2A1E"/>
    <w:rsid w:val="005B33D4"/>
    <w:rsid w:val="005B36F4"/>
    <w:rsid w:val="005B4953"/>
    <w:rsid w:val="005B4C2C"/>
    <w:rsid w:val="005B600D"/>
    <w:rsid w:val="005C01B4"/>
    <w:rsid w:val="005C113B"/>
    <w:rsid w:val="005C20E1"/>
    <w:rsid w:val="005C223F"/>
    <w:rsid w:val="005C2CBC"/>
    <w:rsid w:val="005C3DCA"/>
    <w:rsid w:val="005C4054"/>
    <w:rsid w:val="005C5105"/>
    <w:rsid w:val="005C79B4"/>
    <w:rsid w:val="005D01CC"/>
    <w:rsid w:val="005D203E"/>
    <w:rsid w:val="005D2E7D"/>
    <w:rsid w:val="005D4C9D"/>
    <w:rsid w:val="005E0EF5"/>
    <w:rsid w:val="005E14E6"/>
    <w:rsid w:val="005E16E8"/>
    <w:rsid w:val="005E1DBB"/>
    <w:rsid w:val="005E1E24"/>
    <w:rsid w:val="005E2505"/>
    <w:rsid w:val="005E306E"/>
    <w:rsid w:val="005E4270"/>
    <w:rsid w:val="005E4E72"/>
    <w:rsid w:val="005E53B7"/>
    <w:rsid w:val="005E5419"/>
    <w:rsid w:val="005E5DAD"/>
    <w:rsid w:val="005E6D38"/>
    <w:rsid w:val="005E7FD8"/>
    <w:rsid w:val="005E7FEB"/>
    <w:rsid w:val="005F06E7"/>
    <w:rsid w:val="005F0DF6"/>
    <w:rsid w:val="005F116B"/>
    <w:rsid w:val="005F1200"/>
    <w:rsid w:val="005F199A"/>
    <w:rsid w:val="005F4077"/>
    <w:rsid w:val="005F4252"/>
    <w:rsid w:val="005F455A"/>
    <w:rsid w:val="005F485C"/>
    <w:rsid w:val="005F4866"/>
    <w:rsid w:val="005F4C70"/>
    <w:rsid w:val="005F4DDD"/>
    <w:rsid w:val="005F7E71"/>
    <w:rsid w:val="00600BEE"/>
    <w:rsid w:val="00600D01"/>
    <w:rsid w:val="006021AB"/>
    <w:rsid w:val="006025A7"/>
    <w:rsid w:val="00603747"/>
    <w:rsid w:val="00603BEA"/>
    <w:rsid w:val="00604EE0"/>
    <w:rsid w:val="0060555A"/>
    <w:rsid w:val="00605BF7"/>
    <w:rsid w:val="00605E20"/>
    <w:rsid w:val="00607A16"/>
    <w:rsid w:val="00607DE6"/>
    <w:rsid w:val="00610491"/>
    <w:rsid w:val="00610748"/>
    <w:rsid w:val="00610B8D"/>
    <w:rsid w:val="00610D01"/>
    <w:rsid w:val="00611DF0"/>
    <w:rsid w:val="0061202D"/>
    <w:rsid w:val="00612228"/>
    <w:rsid w:val="00613217"/>
    <w:rsid w:val="0061337E"/>
    <w:rsid w:val="0061575E"/>
    <w:rsid w:val="00617CB9"/>
    <w:rsid w:val="00617E0A"/>
    <w:rsid w:val="00622716"/>
    <w:rsid w:val="0062289F"/>
    <w:rsid w:val="006229BD"/>
    <w:rsid w:val="006231D9"/>
    <w:rsid w:val="00623261"/>
    <w:rsid w:val="00624D42"/>
    <w:rsid w:val="00625744"/>
    <w:rsid w:val="00625B88"/>
    <w:rsid w:val="00625DAA"/>
    <w:rsid w:val="0062766F"/>
    <w:rsid w:val="0062768A"/>
    <w:rsid w:val="00631BE0"/>
    <w:rsid w:val="00631BF1"/>
    <w:rsid w:val="00633BB8"/>
    <w:rsid w:val="006348EE"/>
    <w:rsid w:val="006367EA"/>
    <w:rsid w:val="0064019F"/>
    <w:rsid w:val="00640BFC"/>
    <w:rsid w:val="00642FD6"/>
    <w:rsid w:val="0064386A"/>
    <w:rsid w:val="00643D6A"/>
    <w:rsid w:val="00644719"/>
    <w:rsid w:val="00644A6F"/>
    <w:rsid w:val="006458EB"/>
    <w:rsid w:val="0064688B"/>
    <w:rsid w:val="006469B6"/>
    <w:rsid w:val="006475B8"/>
    <w:rsid w:val="00647D23"/>
    <w:rsid w:val="00647E8B"/>
    <w:rsid w:val="006530AC"/>
    <w:rsid w:val="0065322A"/>
    <w:rsid w:val="006542CD"/>
    <w:rsid w:val="00655CCB"/>
    <w:rsid w:val="00656889"/>
    <w:rsid w:val="006578DE"/>
    <w:rsid w:val="00657DBF"/>
    <w:rsid w:val="00657FB1"/>
    <w:rsid w:val="0066053C"/>
    <w:rsid w:val="00660A4B"/>
    <w:rsid w:val="006619D9"/>
    <w:rsid w:val="006623BC"/>
    <w:rsid w:val="00662EF6"/>
    <w:rsid w:val="00663334"/>
    <w:rsid w:val="0066387F"/>
    <w:rsid w:val="006658D7"/>
    <w:rsid w:val="00666B84"/>
    <w:rsid w:val="0067124E"/>
    <w:rsid w:val="00672607"/>
    <w:rsid w:val="00672C27"/>
    <w:rsid w:val="00672D8F"/>
    <w:rsid w:val="0067380F"/>
    <w:rsid w:val="006753F1"/>
    <w:rsid w:val="006754CD"/>
    <w:rsid w:val="00676375"/>
    <w:rsid w:val="00676F0D"/>
    <w:rsid w:val="0067789D"/>
    <w:rsid w:val="00677933"/>
    <w:rsid w:val="0068093A"/>
    <w:rsid w:val="00680F6A"/>
    <w:rsid w:val="00685550"/>
    <w:rsid w:val="00686F93"/>
    <w:rsid w:val="00687C37"/>
    <w:rsid w:val="00687EDB"/>
    <w:rsid w:val="00690964"/>
    <w:rsid w:val="00691EA3"/>
    <w:rsid w:val="00692764"/>
    <w:rsid w:val="00693FF8"/>
    <w:rsid w:val="006945A4"/>
    <w:rsid w:val="00695165"/>
    <w:rsid w:val="00695787"/>
    <w:rsid w:val="00695AFB"/>
    <w:rsid w:val="006965A4"/>
    <w:rsid w:val="0069710C"/>
    <w:rsid w:val="006A0657"/>
    <w:rsid w:val="006A07B4"/>
    <w:rsid w:val="006A0ADE"/>
    <w:rsid w:val="006A0ED3"/>
    <w:rsid w:val="006A156A"/>
    <w:rsid w:val="006A29F9"/>
    <w:rsid w:val="006A2BD7"/>
    <w:rsid w:val="006A2DEE"/>
    <w:rsid w:val="006A472E"/>
    <w:rsid w:val="006A65CB"/>
    <w:rsid w:val="006A6E8C"/>
    <w:rsid w:val="006B0E47"/>
    <w:rsid w:val="006B0F66"/>
    <w:rsid w:val="006B16FB"/>
    <w:rsid w:val="006B20C6"/>
    <w:rsid w:val="006B4035"/>
    <w:rsid w:val="006B589C"/>
    <w:rsid w:val="006B69DD"/>
    <w:rsid w:val="006B6A4C"/>
    <w:rsid w:val="006B6B58"/>
    <w:rsid w:val="006B7289"/>
    <w:rsid w:val="006B773E"/>
    <w:rsid w:val="006B77FB"/>
    <w:rsid w:val="006B79EC"/>
    <w:rsid w:val="006C0392"/>
    <w:rsid w:val="006C0F28"/>
    <w:rsid w:val="006C2138"/>
    <w:rsid w:val="006C30AA"/>
    <w:rsid w:val="006C3744"/>
    <w:rsid w:val="006C3FCA"/>
    <w:rsid w:val="006C4480"/>
    <w:rsid w:val="006C48F2"/>
    <w:rsid w:val="006C5CA3"/>
    <w:rsid w:val="006C630A"/>
    <w:rsid w:val="006C6645"/>
    <w:rsid w:val="006C7D0E"/>
    <w:rsid w:val="006D0D77"/>
    <w:rsid w:val="006D1DD0"/>
    <w:rsid w:val="006D2C9D"/>
    <w:rsid w:val="006D3AAB"/>
    <w:rsid w:val="006D4D52"/>
    <w:rsid w:val="006D5529"/>
    <w:rsid w:val="006D6657"/>
    <w:rsid w:val="006E0992"/>
    <w:rsid w:val="006E1019"/>
    <w:rsid w:val="006E160F"/>
    <w:rsid w:val="006E192F"/>
    <w:rsid w:val="006E1D0D"/>
    <w:rsid w:val="006E2BB2"/>
    <w:rsid w:val="006E2FB3"/>
    <w:rsid w:val="006E3AAF"/>
    <w:rsid w:val="006E3F26"/>
    <w:rsid w:val="006E46C0"/>
    <w:rsid w:val="006E4EFF"/>
    <w:rsid w:val="006E5566"/>
    <w:rsid w:val="006E7265"/>
    <w:rsid w:val="006E7D86"/>
    <w:rsid w:val="006E7FFB"/>
    <w:rsid w:val="006F203A"/>
    <w:rsid w:val="006F2232"/>
    <w:rsid w:val="006F2875"/>
    <w:rsid w:val="006F49CE"/>
    <w:rsid w:val="006F667C"/>
    <w:rsid w:val="006F69B1"/>
    <w:rsid w:val="006F71DD"/>
    <w:rsid w:val="0070083D"/>
    <w:rsid w:val="0070651F"/>
    <w:rsid w:val="0070710E"/>
    <w:rsid w:val="00711950"/>
    <w:rsid w:val="00711BBA"/>
    <w:rsid w:val="00711CCB"/>
    <w:rsid w:val="00712AED"/>
    <w:rsid w:val="00712EA3"/>
    <w:rsid w:val="0071398C"/>
    <w:rsid w:val="00713B6A"/>
    <w:rsid w:val="007152EC"/>
    <w:rsid w:val="00715C9F"/>
    <w:rsid w:val="00716F8E"/>
    <w:rsid w:val="007208B8"/>
    <w:rsid w:val="007208EC"/>
    <w:rsid w:val="00720D47"/>
    <w:rsid w:val="007234DF"/>
    <w:rsid w:val="00726593"/>
    <w:rsid w:val="00727601"/>
    <w:rsid w:val="00730DC1"/>
    <w:rsid w:val="007311BD"/>
    <w:rsid w:val="00731325"/>
    <w:rsid w:val="00732AEF"/>
    <w:rsid w:val="00732D4A"/>
    <w:rsid w:val="00732ED5"/>
    <w:rsid w:val="0073529A"/>
    <w:rsid w:val="007355D0"/>
    <w:rsid w:val="007406D9"/>
    <w:rsid w:val="0074126F"/>
    <w:rsid w:val="007412FF"/>
    <w:rsid w:val="00742EBB"/>
    <w:rsid w:val="0074340F"/>
    <w:rsid w:val="00743B25"/>
    <w:rsid w:val="007440F1"/>
    <w:rsid w:val="0074411A"/>
    <w:rsid w:val="0074487C"/>
    <w:rsid w:val="0074530E"/>
    <w:rsid w:val="00746C2F"/>
    <w:rsid w:val="00747F9B"/>
    <w:rsid w:val="007518D2"/>
    <w:rsid w:val="00751E40"/>
    <w:rsid w:val="007523F2"/>
    <w:rsid w:val="0075271D"/>
    <w:rsid w:val="00754BAA"/>
    <w:rsid w:val="00755DDD"/>
    <w:rsid w:val="0075635F"/>
    <w:rsid w:val="00756AC3"/>
    <w:rsid w:val="007575F6"/>
    <w:rsid w:val="00761FE1"/>
    <w:rsid w:val="007623C5"/>
    <w:rsid w:val="00762AC5"/>
    <w:rsid w:val="00763529"/>
    <w:rsid w:val="00763D3D"/>
    <w:rsid w:val="00765080"/>
    <w:rsid w:val="0076620B"/>
    <w:rsid w:val="0076669B"/>
    <w:rsid w:val="0077110A"/>
    <w:rsid w:val="00773BE9"/>
    <w:rsid w:val="00774521"/>
    <w:rsid w:val="00774877"/>
    <w:rsid w:val="00774EBE"/>
    <w:rsid w:val="00775ABC"/>
    <w:rsid w:val="00775B0B"/>
    <w:rsid w:val="00776677"/>
    <w:rsid w:val="0077779D"/>
    <w:rsid w:val="0077798E"/>
    <w:rsid w:val="00780309"/>
    <w:rsid w:val="00780F4F"/>
    <w:rsid w:val="00781BB7"/>
    <w:rsid w:val="007824CF"/>
    <w:rsid w:val="00783475"/>
    <w:rsid w:val="007861D9"/>
    <w:rsid w:val="00786B4D"/>
    <w:rsid w:val="00791887"/>
    <w:rsid w:val="00793588"/>
    <w:rsid w:val="00794681"/>
    <w:rsid w:val="00794B18"/>
    <w:rsid w:val="0079536B"/>
    <w:rsid w:val="00795826"/>
    <w:rsid w:val="00796F82"/>
    <w:rsid w:val="0079725E"/>
    <w:rsid w:val="007A297E"/>
    <w:rsid w:val="007A49DF"/>
    <w:rsid w:val="007A589F"/>
    <w:rsid w:val="007A5D69"/>
    <w:rsid w:val="007A6101"/>
    <w:rsid w:val="007A6F43"/>
    <w:rsid w:val="007A7275"/>
    <w:rsid w:val="007A7D17"/>
    <w:rsid w:val="007B119B"/>
    <w:rsid w:val="007B282C"/>
    <w:rsid w:val="007B288D"/>
    <w:rsid w:val="007B2B54"/>
    <w:rsid w:val="007B2F07"/>
    <w:rsid w:val="007B3491"/>
    <w:rsid w:val="007B3C53"/>
    <w:rsid w:val="007B7242"/>
    <w:rsid w:val="007B7FC3"/>
    <w:rsid w:val="007C080B"/>
    <w:rsid w:val="007C3906"/>
    <w:rsid w:val="007C3919"/>
    <w:rsid w:val="007C3E94"/>
    <w:rsid w:val="007C4D02"/>
    <w:rsid w:val="007C4D39"/>
    <w:rsid w:val="007C59BC"/>
    <w:rsid w:val="007C7074"/>
    <w:rsid w:val="007C7118"/>
    <w:rsid w:val="007D0229"/>
    <w:rsid w:val="007D03D6"/>
    <w:rsid w:val="007D0819"/>
    <w:rsid w:val="007D113D"/>
    <w:rsid w:val="007D2EDE"/>
    <w:rsid w:val="007D445E"/>
    <w:rsid w:val="007D7FC0"/>
    <w:rsid w:val="007E1FF3"/>
    <w:rsid w:val="007E2505"/>
    <w:rsid w:val="007E69B8"/>
    <w:rsid w:val="007E7392"/>
    <w:rsid w:val="007F03F4"/>
    <w:rsid w:val="007F07FF"/>
    <w:rsid w:val="007F0CB9"/>
    <w:rsid w:val="007F12ED"/>
    <w:rsid w:val="007F21DD"/>
    <w:rsid w:val="007F3417"/>
    <w:rsid w:val="007F448A"/>
    <w:rsid w:val="007F4B06"/>
    <w:rsid w:val="007F4C21"/>
    <w:rsid w:val="007F6212"/>
    <w:rsid w:val="00800C1E"/>
    <w:rsid w:val="00801348"/>
    <w:rsid w:val="0080176E"/>
    <w:rsid w:val="00802A0E"/>
    <w:rsid w:val="00802EB7"/>
    <w:rsid w:val="00803C71"/>
    <w:rsid w:val="00805425"/>
    <w:rsid w:val="008054A1"/>
    <w:rsid w:val="00806378"/>
    <w:rsid w:val="00812054"/>
    <w:rsid w:val="008121D5"/>
    <w:rsid w:val="008124D9"/>
    <w:rsid w:val="00813B7B"/>
    <w:rsid w:val="00813C49"/>
    <w:rsid w:val="00813EEA"/>
    <w:rsid w:val="00815428"/>
    <w:rsid w:val="008161A1"/>
    <w:rsid w:val="00816EEF"/>
    <w:rsid w:val="00817856"/>
    <w:rsid w:val="008179B1"/>
    <w:rsid w:val="00817CC1"/>
    <w:rsid w:val="008206D7"/>
    <w:rsid w:val="00820BE0"/>
    <w:rsid w:val="008221F8"/>
    <w:rsid w:val="008225CC"/>
    <w:rsid w:val="00822783"/>
    <w:rsid w:val="00822F21"/>
    <w:rsid w:val="008233DB"/>
    <w:rsid w:val="008252BC"/>
    <w:rsid w:val="00825636"/>
    <w:rsid w:val="008260A0"/>
    <w:rsid w:val="008274EB"/>
    <w:rsid w:val="00827AFD"/>
    <w:rsid w:val="0083059E"/>
    <w:rsid w:val="008337DE"/>
    <w:rsid w:val="00833E5F"/>
    <w:rsid w:val="0083432E"/>
    <w:rsid w:val="008349DD"/>
    <w:rsid w:val="00834A11"/>
    <w:rsid w:val="00835247"/>
    <w:rsid w:val="00835AB2"/>
    <w:rsid w:val="0083646D"/>
    <w:rsid w:val="008365DA"/>
    <w:rsid w:val="008376B8"/>
    <w:rsid w:val="00837B5C"/>
    <w:rsid w:val="00840CB5"/>
    <w:rsid w:val="0084123C"/>
    <w:rsid w:val="008414F2"/>
    <w:rsid w:val="008431F7"/>
    <w:rsid w:val="008460A1"/>
    <w:rsid w:val="008460BE"/>
    <w:rsid w:val="0084675A"/>
    <w:rsid w:val="00847022"/>
    <w:rsid w:val="008473BD"/>
    <w:rsid w:val="00847B39"/>
    <w:rsid w:val="008504CB"/>
    <w:rsid w:val="00850AB0"/>
    <w:rsid w:val="00851039"/>
    <w:rsid w:val="008512EC"/>
    <w:rsid w:val="00852CCF"/>
    <w:rsid w:val="00854CAB"/>
    <w:rsid w:val="0085506B"/>
    <w:rsid w:val="008562EB"/>
    <w:rsid w:val="00856934"/>
    <w:rsid w:val="00860F4F"/>
    <w:rsid w:val="008619FD"/>
    <w:rsid w:val="0086202A"/>
    <w:rsid w:val="00862519"/>
    <w:rsid w:val="008629D5"/>
    <w:rsid w:val="00865206"/>
    <w:rsid w:val="00865B5B"/>
    <w:rsid w:val="00865DBA"/>
    <w:rsid w:val="00865ECF"/>
    <w:rsid w:val="00866418"/>
    <w:rsid w:val="00866972"/>
    <w:rsid w:val="00870D76"/>
    <w:rsid w:val="0087147C"/>
    <w:rsid w:val="00871574"/>
    <w:rsid w:val="008735CE"/>
    <w:rsid w:val="0087405A"/>
    <w:rsid w:val="008747A1"/>
    <w:rsid w:val="00874883"/>
    <w:rsid w:val="00875D2E"/>
    <w:rsid w:val="00880564"/>
    <w:rsid w:val="00880646"/>
    <w:rsid w:val="00881950"/>
    <w:rsid w:val="008844B8"/>
    <w:rsid w:val="008863AF"/>
    <w:rsid w:val="00887D5B"/>
    <w:rsid w:val="00890EAC"/>
    <w:rsid w:val="00891914"/>
    <w:rsid w:val="00892012"/>
    <w:rsid w:val="00893329"/>
    <w:rsid w:val="00893605"/>
    <w:rsid w:val="00894C7D"/>
    <w:rsid w:val="008955BC"/>
    <w:rsid w:val="00896126"/>
    <w:rsid w:val="008967FA"/>
    <w:rsid w:val="00896A56"/>
    <w:rsid w:val="00897BC2"/>
    <w:rsid w:val="008A3B49"/>
    <w:rsid w:val="008A48B2"/>
    <w:rsid w:val="008A53D6"/>
    <w:rsid w:val="008A6D32"/>
    <w:rsid w:val="008A7C50"/>
    <w:rsid w:val="008B1480"/>
    <w:rsid w:val="008B240C"/>
    <w:rsid w:val="008B3C43"/>
    <w:rsid w:val="008B7D25"/>
    <w:rsid w:val="008C0F7D"/>
    <w:rsid w:val="008C1E7D"/>
    <w:rsid w:val="008C60BD"/>
    <w:rsid w:val="008C7AE3"/>
    <w:rsid w:val="008D20F9"/>
    <w:rsid w:val="008D2537"/>
    <w:rsid w:val="008D2A00"/>
    <w:rsid w:val="008D2D40"/>
    <w:rsid w:val="008D2F77"/>
    <w:rsid w:val="008D4415"/>
    <w:rsid w:val="008D4D2C"/>
    <w:rsid w:val="008D50F4"/>
    <w:rsid w:val="008D53E7"/>
    <w:rsid w:val="008D6139"/>
    <w:rsid w:val="008E03F3"/>
    <w:rsid w:val="008E072A"/>
    <w:rsid w:val="008E1D0B"/>
    <w:rsid w:val="008E4B66"/>
    <w:rsid w:val="008E4D73"/>
    <w:rsid w:val="008E5972"/>
    <w:rsid w:val="008E6371"/>
    <w:rsid w:val="008E721C"/>
    <w:rsid w:val="008F215C"/>
    <w:rsid w:val="008F2273"/>
    <w:rsid w:val="008F2DBF"/>
    <w:rsid w:val="008F3B4E"/>
    <w:rsid w:val="008F3C65"/>
    <w:rsid w:val="008F572C"/>
    <w:rsid w:val="008F6AA6"/>
    <w:rsid w:val="008F6E69"/>
    <w:rsid w:val="008F711C"/>
    <w:rsid w:val="00900599"/>
    <w:rsid w:val="00901784"/>
    <w:rsid w:val="00901D27"/>
    <w:rsid w:val="0090435E"/>
    <w:rsid w:val="0090504E"/>
    <w:rsid w:val="00906471"/>
    <w:rsid w:val="00906EAF"/>
    <w:rsid w:val="0090747D"/>
    <w:rsid w:val="00910619"/>
    <w:rsid w:val="00910BB8"/>
    <w:rsid w:val="009113A2"/>
    <w:rsid w:val="009117DC"/>
    <w:rsid w:val="009117E4"/>
    <w:rsid w:val="00912944"/>
    <w:rsid w:val="00913634"/>
    <w:rsid w:val="00913AC7"/>
    <w:rsid w:val="00913FE8"/>
    <w:rsid w:val="0091478F"/>
    <w:rsid w:val="00914AED"/>
    <w:rsid w:val="00915AA6"/>
    <w:rsid w:val="00917DB0"/>
    <w:rsid w:val="00920B58"/>
    <w:rsid w:val="00920C3A"/>
    <w:rsid w:val="00921935"/>
    <w:rsid w:val="00921988"/>
    <w:rsid w:val="00922C8F"/>
    <w:rsid w:val="00923994"/>
    <w:rsid w:val="009242E6"/>
    <w:rsid w:val="00925978"/>
    <w:rsid w:val="00926A3E"/>
    <w:rsid w:val="00926E0A"/>
    <w:rsid w:val="00926F89"/>
    <w:rsid w:val="0092728E"/>
    <w:rsid w:val="0093007A"/>
    <w:rsid w:val="009304F1"/>
    <w:rsid w:val="009313DD"/>
    <w:rsid w:val="00931D9C"/>
    <w:rsid w:val="009335F7"/>
    <w:rsid w:val="0093443F"/>
    <w:rsid w:val="00934E27"/>
    <w:rsid w:val="00935F48"/>
    <w:rsid w:val="009373A8"/>
    <w:rsid w:val="00937875"/>
    <w:rsid w:val="00937E4E"/>
    <w:rsid w:val="009402FF"/>
    <w:rsid w:val="009405F0"/>
    <w:rsid w:val="00940825"/>
    <w:rsid w:val="0094140D"/>
    <w:rsid w:val="009427BE"/>
    <w:rsid w:val="00942EEF"/>
    <w:rsid w:val="00943857"/>
    <w:rsid w:val="00943A61"/>
    <w:rsid w:val="00944343"/>
    <w:rsid w:val="00944DA4"/>
    <w:rsid w:val="00944F33"/>
    <w:rsid w:val="00945557"/>
    <w:rsid w:val="00947C30"/>
    <w:rsid w:val="00947DD2"/>
    <w:rsid w:val="0095033D"/>
    <w:rsid w:val="0095058E"/>
    <w:rsid w:val="009524F0"/>
    <w:rsid w:val="009530A2"/>
    <w:rsid w:val="009530C9"/>
    <w:rsid w:val="00953637"/>
    <w:rsid w:val="0095367E"/>
    <w:rsid w:val="009560C7"/>
    <w:rsid w:val="00956AB0"/>
    <w:rsid w:val="009571C8"/>
    <w:rsid w:val="00957213"/>
    <w:rsid w:val="00957662"/>
    <w:rsid w:val="009609A9"/>
    <w:rsid w:val="00960AE9"/>
    <w:rsid w:val="00962A93"/>
    <w:rsid w:val="009631FA"/>
    <w:rsid w:val="0096486F"/>
    <w:rsid w:val="00970625"/>
    <w:rsid w:val="00970CE9"/>
    <w:rsid w:val="0097645E"/>
    <w:rsid w:val="009768BC"/>
    <w:rsid w:val="00980004"/>
    <w:rsid w:val="0098118C"/>
    <w:rsid w:val="0098336C"/>
    <w:rsid w:val="009847EA"/>
    <w:rsid w:val="009848E8"/>
    <w:rsid w:val="0098564A"/>
    <w:rsid w:val="00985D91"/>
    <w:rsid w:val="0099050D"/>
    <w:rsid w:val="009909D6"/>
    <w:rsid w:val="00990C76"/>
    <w:rsid w:val="00990E8E"/>
    <w:rsid w:val="00992260"/>
    <w:rsid w:val="0099299E"/>
    <w:rsid w:val="00992B95"/>
    <w:rsid w:val="00992F80"/>
    <w:rsid w:val="0099357A"/>
    <w:rsid w:val="0099443F"/>
    <w:rsid w:val="00995175"/>
    <w:rsid w:val="00995CF1"/>
    <w:rsid w:val="00997ABA"/>
    <w:rsid w:val="009A05CD"/>
    <w:rsid w:val="009A0F74"/>
    <w:rsid w:val="009A176E"/>
    <w:rsid w:val="009A473B"/>
    <w:rsid w:val="009A5B38"/>
    <w:rsid w:val="009A6C5C"/>
    <w:rsid w:val="009A737B"/>
    <w:rsid w:val="009A7428"/>
    <w:rsid w:val="009A7F9D"/>
    <w:rsid w:val="009B11AA"/>
    <w:rsid w:val="009B14D6"/>
    <w:rsid w:val="009B2374"/>
    <w:rsid w:val="009B26E7"/>
    <w:rsid w:val="009B3707"/>
    <w:rsid w:val="009B3D13"/>
    <w:rsid w:val="009B4559"/>
    <w:rsid w:val="009B4DDF"/>
    <w:rsid w:val="009B5084"/>
    <w:rsid w:val="009B5AF6"/>
    <w:rsid w:val="009B695B"/>
    <w:rsid w:val="009B7071"/>
    <w:rsid w:val="009B720B"/>
    <w:rsid w:val="009C122E"/>
    <w:rsid w:val="009C1A49"/>
    <w:rsid w:val="009C261D"/>
    <w:rsid w:val="009C2651"/>
    <w:rsid w:val="009C3278"/>
    <w:rsid w:val="009C3771"/>
    <w:rsid w:val="009C3F37"/>
    <w:rsid w:val="009C4024"/>
    <w:rsid w:val="009C4116"/>
    <w:rsid w:val="009C4900"/>
    <w:rsid w:val="009C4D49"/>
    <w:rsid w:val="009C4DAC"/>
    <w:rsid w:val="009C5F7A"/>
    <w:rsid w:val="009C66FC"/>
    <w:rsid w:val="009C7567"/>
    <w:rsid w:val="009D108D"/>
    <w:rsid w:val="009D1144"/>
    <w:rsid w:val="009D206A"/>
    <w:rsid w:val="009D286B"/>
    <w:rsid w:val="009D3F4F"/>
    <w:rsid w:val="009D58CF"/>
    <w:rsid w:val="009D6C79"/>
    <w:rsid w:val="009D70ED"/>
    <w:rsid w:val="009D7B22"/>
    <w:rsid w:val="009D7F2B"/>
    <w:rsid w:val="009E03CB"/>
    <w:rsid w:val="009E0527"/>
    <w:rsid w:val="009E1509"/>
    <w:rsid w:val="009E18E2"/>
    <w:rsid w:val="009E1949"/>
    <w:rsid w:val="009E2225"/>
    <w:rsid w:val="009E223C"/>
    <w:rsid w:val="009E401B"/>
    <w:rsid w:val="009E7228"/>
    <w:rsid w:val="009E75E3"/>
    <w:rsid w:val="009E7DB0"/>
    <w:rsid w:val="009F002B"/>
    <w:rsid w:val="009F09F8"/>
    <w:rsid w:val="009F3EAA"/>
    <w:rsid w:val="009F715C"/>
    <w:rsid w:val="00A00F20"/>
    <w:rsid w:val="00A01851"/>
    <w:rsid w:val="00A03B35"/>
    <w:rsid w:val="00A0419F"/>
    <w:rsid w:val="00A06DF8"/>
    <w:rsid w:val="00A07C8A"/>
    <w:rsid w:val="00A1051F"/>
    <w:rsid w:val="00A10DC7"/>
    <w:rsid w:val="00A1362F"/>
    <w:rsid w:val="00A13D6E"/>
    <w:rsid w:val="00A13E76"/>
    <w:rsid w:val="00A14378"/>
    <w:rsid w:val="00A14675"/>
    <w:rsid w:val="00A161FF"/>
    <w:rsid w:val="00A163B4"/>
    <w:rsid w:val="00A17214"/>
    <w:rsid w:val="00A2145C"/>
    <w:rsid w:val="00A21B9C"/>
    <w:rsid w:val="00A2220D"/>
    <w:rsid w:val="00A2300E"/>
    <w:rsid w:val="00A249AA"/>
    <w:rsid w:val="00A24C28"/>
    <w:rsid w:val="00A24D5B"/>
    <w:rsid w:val="00A25263"/>
    <w:rsid w:val="00A27049"/>
    <w:rsid w:val="00A279AA"/>
    <w:rsid w:val="00A30C6D"/>
    <w:rsid w:val="00A30F57"/>
    <w:rsid w:val="00A311A3"/>
    <w:rsid w:val="00A31250"/>
    <w:rsid w:val="00A31259"/>
    <w:rsid w:val="00A31558"/>
    <w:rsid w:val="00A33CDF"/>
    <w:rsid w:val="00A33D72"/>
    <w:rsid w:val="00A34297"/>
    <w:rsid w:val="00A365AA"/>
    <w:rsid w:val="00A36D73"/>
    <w:rsid w:val="00A37E5F"/>
    <w:rsid w:val="00A40652"/>
    <w:rsid w:val="00A41BAE"/>
    <w:rsid w:val="00A42193"/>
    <w:rsid w:val="00A429A0"/>
    <w:rsid w:val="00A42D50"/>
    <w:rsid w:val="00A42EE6"/>
    <w:rsid w:val="00A43278"/>
    <w:rsid w:val="00A44D38"/>
    <w:rsid w:val="00A44F58"/>
    <w:rsid w:val="00A45AB1"/>
    <w:rsid w:val="00A45E04"/>
    <w:rsid w:val="00A47CFF"/>
    <w:rsid w:val="00A50982"/>
    <w:rsid w:val="00A5101B"/>
    <w:rsid w:val="00A520DE"/>
    <w:rsid w:val="00A5351F"/>
    <w:rsid w:val="00A54BD8"/>
    <w:rsid w:val="00A57044"/>
    <w:rsid w:val="00A57472"/>
    <w:rsid w:val="00A57D60"/>
    <w:rsid w:val="00A60299"/>
    <w:rsid w:val="00A60B29"/>
    <w:rsid w:val="00A60DB9"/>
    <w:rsid w:val="00A60EF2"/>
    <w:rsid w:val="00A618EC"/>
    <w:rsid w:val="00A63C2D"/>
    <w:rsid w:val="00A63D80"/>
    <w:rsid w:val="00A64F85"/>
    <w:rsid w:val="00A6558A"/>
    <w:rsid w:val="00A667F8"/>
    <w:rsid w:val="00A66806"/>
    <w:rsid w:val="00A70156"/>
    <w:rsid w:val="00A722E2"/>
    <w:rsid w:val="00A72FF9"/>
    <w:rsid w:val="00A74356"/>
    <w:rsid w:val="00A74695"/>
    <w:rsid w:val="00A74967"/>
    <w:rsid w:val="00A76FAB"/>
    <w:rsid w:val="00A801C2"/>
    <w:rsid w:val="00A81D7F"/>
    <w:rsid w:val="00A85194"/>
    <w:rsid w:val="00A852EC"/>
    <w:rsid w:val="00A862AB"/>
    <w:rsid w:val="00A866F1"/>
    <w:rsid w:val="00A86EA7"/>
    <w:rsid w:val="00A8737B"/>
    <w:rsid w:val="00A87435"/>
    <w:rsid w:val="00A90F43"/>
    <w:rsid w:val="00A9150A"/>
    <w:rsid w:val="00A91F85"/>
    <w:rsid w:val="00A9392A"/>
    <w:rsid w:val="00A942A9"/>
    <w:rsid w:val="00A94CC9"/>
    <w:rsid w:val="00A950EA"/>
    <w:rsid w:val="00A95D92"/>
    <w:rsid w:val="00A9640D"/>
    <w:rsid w:val="00A973CB"/>
    <w:rsid w:val="00A97940"/>
    <w:rsid w:val="00AA0507"/>
    <w:rsid w:val="00AA0A24"/>
    <w:rsid w:val="00AA0A9A"/>
    <w:rsid w:val="00AA1B23"/>
    <w:rsid w:val="00AA2B22"/>
    <w:rsid w:val="00AA371F"/>
    <w:rsid w:val="00AA3BA5"/>
    <w:rsid w:val="00AA70F4"/>
    <w:rsid w:val="00AA79EE"/>
    <w:rsid w:val="00AB0ABF"/>
    <w:rsid w:val="00AB1059"/>
    <w:rsid w:val="00AB1A3D"/>
    <w:rsid w:val="00AB226B"/>
    <w:rsid w:val="00AB289B"/>
    <w:rsid w:val="00AB2A5B"/>
    <w:rsid w:val="00AB2E80"/>
    <w:rsid w:val="00AB389B"/>
    <w:rsid w:val="00AB39E7"/>
    <w:rsid w:val="00AB3B2A"/>
    <w:rsid w:val="00AB4463"/>
    <w:rsid w:val="00AB4EDA"/>
    <w:rsid w:val="00AB4F92"/>
    <w:rsid w:val="00AB6A7A"/>
    <w:rsid w:val="00AB6BFC"/>
    <w:rsid w:val="00AB6DD7"/>
    <w:rsid w:val="00AB7CC2"/>
    <w:rsid w:val="00AB7DAE"/>
    <w:rsid w:val="00AC10D3"/>
    <w:rsid w:val="00AC13FC"/>
    <w:rsid w:val="00AC3088"/>
    <w:rsid w:val="00AC4040"/>
    <w:rsid w:val="00AC47C6"/>
    <w:rsid w:val="00AC5345"/>
    <w:rsid w:val="00AC70DE"/>
    <w:rsid w:val="00AC749E"/>
    <w:rsid w:val="00AC7B88"/>
    <w:rsid w:val="00AD045E"/>
    <w:rsid w:val="00AD060A"/>
    <w:rsid w:val="00AD32A5"/>
    <w:rsid w:val="00AD556F"/>
    <w:rsid w:val="00AD5B06"/>
    <w:rsid w:val="00AD7897"/>
    <w:rsid w:val="00AD7A57"/>
    <w:rsid w:val="00AE233A"/>
    <w:rsid w:val="00AE2F7A"/>
    <w:rsid w:val="00AE516A"/>
    <w:rsid w:val="00AE6C06"/>
    <w:rsid w:val="00AE7F19"/>
    <w:rsid w:val="00AF03B4"/>
    <w:rsid w:val="00AF110D"/>
    <w:rsid w:val="00AF26E3"/>
    <w:rsid w:val="00AF6750"/>
    <w:rsid w:val="00AF6FCB"/>
    <w:rsid w:val="00AF717C"/>
    <w:rsid w:val="00B00163"/>
    <w:rsid w:val="00B00C34"/>
    <w:rsid w:val="00B00F1C"/>
    <w:rsid w:val="00B022EE"/>
    <w:rsid w:val="00B03210"/>
    <w:rsid w:val="00B033C4"/>
    <w:rsid w:val="00B03BA2"/>
    <w:rsid w:val="00B046A4"/>
    <w:rsid w:val="00B06CC7"/>
    <w:rsid w:val="00B06D5B"/>
    <w:rsid w:val="00B07501"/>
    <w:rsid w:val="00B14789"/>
    <w:rsid w:val="00B14C7C"/>
    <w:rsid w:val="00B16B3B"/>
    <w:rsid w:val="00B16E5C"/>
    <w:rsid w:val="00B1744C"/>
    <w:rsid w:val="00B17760"/>
    <w:rsid w:val="00B211ED"/>
    <w:rsid w:val="00B2223B"/>
    <w:rsid w:val="00B222CD"/>
    <w:rsid w:val="00B22B21"/>
    <w:rsid w:val="00B22E1B"/>
    <w:rsid w:val="00B23269"/>
    <w:rsid w:val="00B250F9"/>
    <w:rsid w:val="00B31629"/>
    <w:rsid w:val="00B3485D"/>
    <w:rsid w:val="00B35AF1"/>
    <w:rsid w:val="00B36BE6"/>
    <w:rsid w:val="00B40092"/>
    <w:rsid w:val="00B40BAE"/>
    <w:rsid w:val="00B40D39"/>
    <w:rsid w:val="00B41F2A"/>
    <w:rsid w:val="00B44A77"/>
    <w:rsid w:val="00B44D92"/>
    <w:rsid w:val="00B45601"/>
    <w:rsid w:val="00B47145"/>
    <w:rsid w:val="00B47EC7"/>
    <w:rsid w:val="00B51399"/>
    <w:rsid w:val="00B51731"/>
    <w:rsid w:val="00B51798"/>
    <w:rsid w:val="00B52060"/>
    <w:rsid w:val="00B521F7"/>
    <w:rsid w:val="00B52F2E"/>
    <w:rsid w:val="00B530BC"/>
    <w:rsid w:val="00B536E5"/>
    <w:rsid w:val="00B54830"/>
    <w:rsid w:val="00B54CDE"/>
    <w:rsid w:val="00B56755"/>
    <w:rsid w:val="00B56F55"/>
    <w:rsid w:val="00B57C62"/>
    <w:rsid w:val="00B608F2"/>
    <w:rsid w:val="00B60DDC"/>
    <w:rsid w:val="00B616B2"/>
    <w:rsid w:val="00B62030"/>
    <w:rsid w:val="00B62344"/>
    <w:rsid w:val="00B633FF"/>
    <w:rsid w:val="00B64486"/>
    <w:rsid w:val="00B653D1"/>
    <w:rsid w:val="00B669B1"/>
    <w:rsid w:val="00B671A5"/>
    <w:rsid w:val="00B677FB"/>
    <w:rsid w:val="00B70813"/>
    <w:rsid w:val="00B71226"/>
    <w:rsid w:val="00B71DF5"/>
    <w:rsid w:val="00B73AD8"/>
    <w:rsid w:val="00B7439B"/>
    <w:rsid w:val="00B7685E"/>
    <w:rsid w:val="00B76E94"/>
    <w:rsid w:val="00B77918"/>
    <w:rsid w:val="00B80DE6"/>
    <w:rsid w:val="00B810E4"/>
    <w:rsid w:val="00B8180F"/>
    <w:rsid w:val="00B8216A"/>
    <w:rsid w:val="00B82F67"/>
    <w:rsid w:val="00B83C52"/>
    <w:rsid w:val="00B86661"/>
    <w:rsid w:val="00B86A76"/>
    <w:rsid w:val="00B86EBC"/>
    <w:rsid w:val="00B874E1"/>
    <w:rsid w:val="00B903E1"/>
    <w:rsid w:val="00B91031"/>
    <w:rsid w:val="00B91FC8"/>
    <w:rsid w:val="00B920A9"/>
    <w:rsid w:val="00B95254"/>
    <w:rsid w:val="00B9537B"/>
    <w:rsid w:val="00B96F06"/>
    <w:rsid w:val="00BA31E3"/>
    <w:rsid w:val="00BA3BA5"/>
    <w:rsid w:val="00BA43D5"/>
    <w:rsid w:val="00BA461F"/>
    <w:rsid w:val="00BA4D64"/>
    <w:rsid w:val="00BA78EB"/>
    <w:rsid w:val="00BB0DD3"/>
    <w:rsid w:val="00BB1837"/>
    <w:rsid w:val="00BB2340"/>
    <w:rsid w:val="00BB3A0C"/>
    <w:rsid w:val="00BB3C24"/>
    <w:rsid w:val="00BB5D3C"/>
    <w:rsid w:val="00BB67CC"/>
    <w:rsid w:val="00BB70D9"/>
    <w:rsid w:val="00BC078B"/>
    <w:rsid w:val="00BC10EA"/>
    <w:rsid w:val="00BC1561"/>
    <w:rsid w:val="00BC2CC3"/>
    <w:rsid w:val="00BC3D81"/>
    <w:rsid w:val="00BC4F87"/>
    <w:rsid w:val="00BC5248"/>
    <w:rsid w:val="00BC5971"/>
    <w:rsid w:val="00BC61A8"/>
    <w:rsid w:val="00BC6519"/>
    <w:rsid w:val="00BC6FE3"/>
    <w:rsid w:val="00BC7267"/>
    <w:rsid w:val="00BC7685"/>
    <w:rsid w:val="00BC7D0E"/>
    <w:rsid w:val="00BC7F14"/>
    <w:rsid w:val="00BD0DB7"/>
    <w:rsid w:val="00BD1B22"/>
    <w:rsid w:val="00BD4A5C"/>
    <w:rsid w:val="00BD5C8A"/>
    <w:rsid w:val="00BD5F65"/>
    <w:rsid w:val="00BD652A"/>
    <w:rsid w:val="00BD7F0B"/>
    <w:rsid w:val="00BE043D"/>
    <w:rsid w:val="00BE21D8"/>
    <w:rsid w:val="00BE3242"/>
    <w:rsid w:val="00BE38FC"/>
    <w:rsid w:val="00BE39A2"/>
    <w:rsid w:val="00BE44D3"/>
    <w:rsid w:val="00BE4503"/>
    <w:rsid w:val="00BE53FC"/>
    <w:rsid w:val="00BE59D6"/>
    <w:rsid w:val="00BF0D60"/>
    <w:rsid w:val="00BF27E4"/>
    <w:rsid w:val="00BF36A0"/>
    <w:rsid w:val="00BF402F"/>
    <w:rsid w:val="00BF449B"/>
    <w:rsid w:val="00BF44E9"/>
    <w:rsid w:val="00BF6191"/>
    <w:rsid w:val="00BF6527"/>
    <w:rsid w:val="00C0201F"/>
    <w:rsid w:val="00C034E1"/>
    <w:rsid w:val="00C0443D"/>
    <w:rsid w:val="00C04BA4"/>
    <w:rsid w:val="00C06FCC"/>
    <w:rsid w:val="00C106FF"/>
    <w:rsid w:val="00C10F8E"/>
    <w:rsid w:val="00C110B8"/>
    <w:rsid w:val="00C12BC1"/>
    <w:rsid w:val="00C13266"/>
    <w:rsid w:val="00C13A16"/>
    <w:rsid w:val="00C13A4B"/>
    <w:rsid w:val="00C13B41"/>
    <w:rsid w:val="00C1541F"/>
    <w:rsid w:val="00C157C5"/>
    <w:rsid w:val="00C15C76"/>
    <w:rsid w:val="00C160D8"/>
    <w:rsid w:val="00C16831"/>
    <w:rsid w:val="00C17AA5"/>
    <w:rsid w:val="00C20AAE"/>
    <w:rsid w:val="00C2331E"/>
    <w:rsid w:val="00C25663"/>
    <w:rsid w:val="00C25F37"/>
    <w:rsid w:val="00C26B65"/>
    <w:rsid w:val="00C277DE"/>
    <w:rsid w:val="00C2794C"/>
    <w:rsid w:val="00C303C4"/>
    <w:rsid w:val="00C3041C"/>
    <w:rsid w:val="00C30591"/>
    <w:rsid w:val="00C309E4"/>
    <w:rsid w:val="00C30B60"/>
    <w:rsid w:val="00C31BCB"/>
    <w:rsid w:val="00C3291D"/>
    <w:rsid w:val="00C36529"/>
    <w:rsid w:val="00C36A54"/>
    <w:rsid w:val="00C4006A"/>
    <w:rsid w:val="00C400F2"/>
    <w:rsid w:val="00C40B52"/>
    <w:rsid w:val="00C40F72"/>
    <w:rsid w:val="00C4103F"/>
    <w:rsid w:val="00C41634"/>
    <w:rsid w:val="00C41A67"/>
    <w:rsid w:val="00C41C3F"/>
    <w:rsid w:val="00C41D19"/>
    <w:rsid w:val="00C42886"/>
    <w:rsid w:val="00C429E5"/>
    <w:rsid w:val="00C43E6A"/>
    <w:rsid w:val="00C4472D"/>
    <w:rsid w:val="00C45675"/>
    <w:rsid w:val="00C4672B"/>
    <w:rsid w:val="00C47242"/>
    <w:rsid w:val="00C47782"/>
    <w:rsid w:val="00C47A2E"/>
    <w:rsid w:val="00C47A5F"/>
    <w:rsid w:val="00C47C3B"/>
    <w:rsid w:val="00C5369D"/>
    <w:rsid w:val="00C542C9"/>
    <w:rsid w:val="00C569F6"/>
    <w:rsid w:val="00C56ED7"/>
    <w:rsid w:val="00C61450"/>
    <w:rsid w:val="00C614CB"/>
    <w:rsid w:val="00C61EC2"/>
    <w:rsid w:val="00C63136"/>
    <w:rsid w:val="00C644A1"/>
    <w:rsid w:val="00C64F52"/>
    <w:rsid w:val="00C659AE"/>
    <w:rsid w:val="00C668C3"/>
    <w:rsid w:val="00C66C57"/>
    <w:rsid w:val="00C70AD6"/>
    <w:rsid w:val="00C73768"/>
    <w:rsid w:val="00C73CEB"/>
    <w:rsid w:val="00C74533"/>
    <w:rsid w:val="00C7482E"/>
    <w:rsid w:val="00C74A72"/>
    <w:rsid w:val="00C74AAB"/>
    <w:rsid w:val="00C75641"/>
    <w:rsid w:val="00C757E5"/>
    <w:rsid w:val="00C75CDC"/>
    <w:rsid w:val="00C75F48"/>
    <w:rsid w:val="00C76D2E"/>
    <w:rsid w:val="00C80244"/>
    <w:rsid w:val="00C80F71"/>
    <w:rsid w:val="00C81260"/>
    <w:rsid w:val="00C82AF9"/>
    <w:rsid w:val="00C84B7C"/>
    <w:rsid w:val="00C85AC3"/>
    <w:rsid w:val="00C90584"/>
    <w:rsid w:val="00C92098"/>
    <w:rsid w:val="00C9234A"/>
    <w:rsid w:val="00C954A6"/>
    <w:rsid w:val="00C97C15"/>
    <w:rsid w:val="00CA1A33"/>
    <w:rsid w:val="00CA2480"/>
    <w:rsid w:val="00CA2C5A"/>
    <w:rsid w:val="00CA3968"/>
    <w:rsid w:val="00CA469B"/>
    <w:rsid w:val="00CA4F3C"/>
    <w:rsid w:val="00CA5D92"/>
    <w:rsid w:val="00CB0BA9"/>
    <w:rsid w:val="00CB11EC"/>
    <w:rsid w:val="00CB2579"/>
    <w:rsid w:val="00CB3C19"/>
    <w:rsid w:val="00CB3E21"/>
    <w:rsid w:val="00CB4211"/>
    <w:rsid w:val="00CB44B1"/>
    <w:rsid w:val="00CB5B6F"/>
    <w:rsid w:val="00CB62A7"/>
    <w:rsid w:val="00CC1FBD"/>
    <w:rsid w:val="00CC32CA"/>
    <w:rsid w:val="00CC3667"/>
    <w:rsid w:val="00CC39BB"/>
    <w:rsid w:val="00CC4622"/>
    <w:rsid w:val="00CC4F1B"/>
    <w:rsid w:val="00CC5F3D"/>
    <w:rsid w:val="00CC6C81"/>
    <w:rsid w:val="00CC7FFC"/>
    <w:rsid w:val="00CD0246"/>
    <w:rsid w:val="00CD100F"/>
    <w:rsid w:val="00CD49DB"/>
    <w:rsid w:val="00CD4AA1"/>
    <w:rsid w:val="00CD73ED"/>
    <w:rsid w:val="00CE05C1"/>
    <w:rsid w:val="00CE13B2"/>
    <w:rsid w:val="00CE3CE9"/>
    <w:rsid w:val="00CE5D4F"/>
    <w:rsid w:val="00CE5F27"/>
    <w:rsid w:val="00CE6E15"/>
    <w:rsid w:val="00CF0786"/>
    <w:rsid w:val="00CF0CE6"/>
    <w:rsid w:val="00CF1CD4"/>
    <w:rsid w:val="00CF389F"/>
    <w:rsid w:val="00CF459E"/>
    <w:rsid w:val="00CF5332"/>
    <w:rsid w:val="00CF733B"/>
    <w:rsid w:val="00D0034E"/>
    <w:rsid w:val="00D00FA8"/>
    <w:rsid w:val="00D013F3"/>
    <w:rsid w:val="00D044A4"/>
    <w:rsid w:val="00D049BC"/>
    <w:rsid w:val="00D062A3"/>
    <w:rsid w:val="00D11DC8"/>
    <w:rsid w:val="00D123E7"/>
    <w:rsid w:val="00D12DCC"/>
    <w:rsid w:val="00D14991"/>
    <w:rsid w:val="00D14C73"/>
    <w:rsid w:val="00D14EC0"/>
    <w:rsid w:val="00D15ABA"/>
    <w:rsid w:val="00D15BFE"/>
    <w:rsid w:val="00D169D2"/>
    <w:rsid w:val="00D17DFC"/>
    <w:rsid w:val="00D17FF8"/>
    <w:rsid w:val="00D20B4F"/>
    <w:rsid w:val="00D21443"/>
    <w:rsid w:val="00D21CF2"/>
    <w:rsid w:val="00D224FB"/>
    <w:rsid w:val="00D22D52"/>
    <w:rsid w:val="00D26392"/>
    <w:rsid w:val="00D267EE"/>
    <w:rsid w:val="00D305CF"/>
    <w:rsid w:val="00D305F8"/>
    <w:rsid w:val="00D32F20"/>
    <w:rsid w:val="00D334FD"/>
    <w:rsid w:val="00D33C8B"/>
    <w:rsid w:val="00D358A7"/>
    <w:rsid w:val="00D35FE5"/>
    <w:rsid w:val="00D37226"/>
    <w:rsid w:val="00D40861"/>
    <w:rsid w:val="00D40871"/>
    <w:rsid w:val="00D418F0"/>
    <w:rsid w:val="00D42DA9"/>
    <w:rsid w:val="00D42EB3"/>
    <w:rsid w:val="00D43105"/>
    <w:rsid w:val="00D44FE5"/>
    <w:rsid w:val="00D45294"/>
    <w:rsid w:val="00D4579D"/>
    <w:rsid w:val="00D458E3"/>
    <w:rsid w:val="00D47AB9"/>
    <w:rsid w:val="00D50336"/>
    <w:rsid w:val="00D50CD1"/>
    <w:rsid w:val="00D5157C"/>
    <w:rsid w:val="00D51888"/>
    <w:rsid w:val="00D52033"/>
    <w:rsid w:val="00D534B6"/>
    <w:rsid w:val="00D53B1B"/>
    <w:rsid w:val="00D54ADD"/>
    <w:rsid w:val="00D557B0"/>
    <w:rsid w:val="00D56DAA"/>
    <w:rsid w:val="00D57CD5"/>
    <w:rsid w:val="00D603A5"/>
    <w:rsid w:val="00D60616"/>
    <w:rsid w:val="00D60804"/>
    <w:rsid w:val="00D616B6"/>
    <w:rsid w:val="00D61F80"/>
    <w:rsid w:val="00D623BB"/>
    <w:rsid w:val="00D62438"/>
    <w:rsid w:val="00D62CAF"/>
    <w:rsid w:val="00D62DEE"/>
    <w:rsid w:val="00D63E3B"/>
    <w:rsid w:val="00D645AA"/>
    <w:rsid w:val="00D64835"/>
    <w:rsid w:val="00D64A51"/>
    <w:rsid w:val="00D655E5"/>
    <w:rsid w:val="00D6576F"/>
    <w:rsid w:val="00D65923"/>
    <w:rsid w:val="00D65FEB"/>
    <w:rsid w:val="00D67C2C"/>
    <w:rsid w:val="00D7130F"/>
    <w:rsid w:val="00D7135A"/>
    <w:rsid w:val="00D71F95"/>
    <w:rsid w:val="00D724E2"/>
    <w:rsid w:val="00D72A62"/>
    <w:rsid w:val="00D73DDC"/>
    <w:rsid w:val="00D7438D"/>
    <w:rsid w:val="00D7447D"/>
    <w:rsid w:val="00D74852"/>
    <w:rsid w:val="00D76363"/>
    <w:rsid w:val="00D76464"/>
    <w:rsid w:val="00D775D5"/>
    <w:rsid w:val="00D80226"/>
    <w:rsid w:val="00D80E17"/>
    <w:rsid w:val="00D81734"/>
    <w:rsid w:val="00D81F94"/>
    <w:rsid w:val="00D828EA"/>
    <w:rsid w:val="00D82B27"/>
    <w:rsid w:val="00D82E91"/>
    <w:rsid w:val="00D8381A"/>
    <w:rsid w:val="00D83C60"/>
    <w:rsid w:val="00D84212"/>
    <w:rsid w:val="00D84C1D"/>
    <w:rsid w:val="00D85FA6"/>
    <w:rsid w:val="00D90957"/>
    <w:rsid w:val="00D92CC1"/>
    <w:rsid w:val="00D93119"/>
    <w:rsid w:val="00D94165"/>
    <w:rsid w:val="00D94F0D"/>
    <w:rsid w:val="00D9624C"/>
    <w:rsid w:val="00D9683A"/>
    <w:rsid w:val="00D973CE"/>
    <w:rsid w:val="00D973FE"/>
    <w:rsid w:val="00DA014E"/>
    <w:rsid w:val="00DA0E49"/>
    <w:rsid w:val="00DA3108"/>
    <w:rsid w:val="00DA3624"/>
    <w:rsid w:val="00DA56D6"/>
    <w:rsid w:val="00DA5973"/>
    <w:rsid w:val="00DA5F12"/>
    <w:rsid w:val="00DA6866"/>
    <w:rsid w:val="00DA6980"/>
    <w:rsid w:val="00DB2359"/>
    <w:rsid w:val="00DB5DE4"/>
    <w:rsid w:val="00DB6767"/>
    <w:rsid w:val="00DB67DF"/>
    <w:rsid w:val="00DB7136"/>
    <w:rsid w:val="00DB7CD9"/>
    <w:rsid w:val="00DB7DBA"/>
    <w:rsid w:val="00DC0802"/>
    <w:rsid w:val="00DC134C"/>
    <w:rsid w:val="00DC784A"/>
    <w:rsid w:val="00DC7AB6"/>
    <w:rsid w:val="00DD0E89"/>
    <w:rsid w:val="00DD1E7B"/>
    <w:rsid w:val="00DD2B70"/>
    <w:rsid w:val="00DD318A"/>
    <w:rsid w:val="00DD3B01"/>
    <w:rsid w:val="00DD3F3F"/>
    <w:rsid w:val="00DD46C6"/>
    <w:rsid w:val="00DD5954"/>
    <w:rsid w:val="00DD7D61"/>
    <w:rsid w:val="00DE043D"/>
    <w:rsid w:val="00DE392F"/>
    <w:rsid w:val="00DE3BAB"/>
    <w:rsid w:val="00DE467B"/>
    <w:rsid w:val="00DE5563"/>
    <w:rsid w:val="00DE57DE"/>
    <w:rsid w:val="00DE5E25"/>
    <w:rsid w:val="00DF01C7"/>
    <w:rsid w:val="00DF1AF7"/>
    <w:rsid w:val="00DF2222"/>
    <w:rsid w:val="00DF3FC2"/>
    <w:rsid w:val="00DF4EFA"/>
    <w:rsid w:val="00DF5843"/>
    <w:rsid w:val="00DF5FAE"/>
    <w:rsid w:val="00DF7AE7"/>
    <w:rsid w:val="00E01577"/>
    <w:rsid w:val="00E03BA6"/>
    <w:rsid w:val="00E05712"/>
    <w:rsid w:val="00E057CF"/>
    <w:rsid w:val="00E05BD4"/>
    <w:rsid w:val="00E06034"/>
    <w:rsid w:val="00E06B09"/>
    <w:rsid w:val="00E06FE9"/>
    <w:rsid w:val="00E07EAB"/>
    <w:rsid w:val="00E100B9"/>
    <w:rsid w:val="00E104C8"/>
    <w:rsid w:val="00E1083B"/>
    <w:rsid w:val="00E110EE"/>
    <w:rsid w:val="00E11787"/>
    <w:rsid w:val="00E1190B"/>
    <w:rsid w:val="00E13D26"/>
    <w:rsid w:val="00E13DBB"/>
    <w:rsid w:val="00E13FE7"/>
    <w:rsid w:val="00E1412F"/>
    <w:rsid w:val="00E1628E"/>
    <w:rsid w:val="00E16764"/>
    <w:rsid w:val="00E16D0F"/>
    <w:rsid w:val="00E1721D"/>
    <w:rsid w:val="00E17BFC"/>
    <w:rsid w:val="00E2148E"/>
    <w:rsid w:val="00E216A5"/>
    <w:rsid w:val="00E22602"/>
    <w:rsid w:val="00E236B4"/>
    <w:rsid w:val="00E24282"/>
    <w:rsid w:val="00E25A76"/>
    <w:rsid w:val="00E25D23"/>
    <w:rsid w:val="00E3172E"/>
    <w:rsid w:val="00E32F2B"/>
    <w:rsid w:val="00E333F0"/>
    <w:rsid w:val="00E339E6"/>
    <w:rsid w:val="00E34065"/>
    <w:rsid w:val="00E3442E"/>
    <w:rsid w:val="00E34E06"/>
    <w:rsid w:val="00E351F8"/>
    <w:rsid w:val="00E35298"/>
    <w:rsid w:val="00E3751D"/>
    <w:rsid w:val="00E375C3"/>
    <w:rsid w:val="00E37D80"/>
    <w:rsid w:val="00E37FF8"/>
    <w:rsid w:val="00E4230F"/>
    <w:rsid w:val="00E4276E"/>
    <w:rsid w:val="00E45168"/>
    <w:rsid w:val="00E4657B"/>
    <w:rsid w:val="00E47B4C"/>
    <w:rsid w:val="00E502CA"/>
    <w:rsid w:val="00E5061C"/>
    <w:rsid w:val="00E512C3"/>
    <w:rsid w:val="00E52B3E"/>
    <w:rsid w:val="00E53DCF"/>
    <w:rsid w:val="00E54A6F"/>
    <w:rsid w:val="00E5506D"/>
    <w:rsid w:val="00E5515F"/>
    <w:rsid w:val="00E56C29"/>
    <w:rsid w:val="00E573AE"/>
    <w:rsid w:val="00E577F0"/>
    <w:rsid w:val="00E57BAB"/>
    <w:rsid w:val="00E60C32"/>
    <w:rsid w:val="00E61F19"/>
    <w:rsid w:val="00E62060"/>
    <w:rsid w:val="00E62202"/>
    <w:rsid w:val="00E63A1C"/>
    <w:rsid w:val="00E63E6B"/>
    <w:rsid w:val="00E63F93"/>
    <w:rsid w:val="00E6416D"/>
    <w:rsid w:val="00E6432C"/>
    <w:rsid w:val="00E64F46"/>
    <w:rsid w:val="00E6674F"/>
    <w:rsid w:val="00E66F33"/>
    <w:rsid w:val="00E675E3"/>
    <w:rsid w:val="00E71497"/>
    <w:rsid w:val="00E7161A"/>
    <w:rsid w:val="00E726AB"/>
    <w:rsid w:val="00E72BB8"/>
    <w:rsid w:val="00E73A96"/>
    <w:rsid w:val="00E7514A"/>
    <w:rsid w:val="00E7517B"/>
    <w:rsid w:val="00E80200"/>
    <w:rsid w:val="00E812C6"/>
    <w:rsid w:val="00E81FC4"/>
    <w:rsid w:val="00E83006"/>
    <w:rsid w:val="00E83013"/>
    <w:rsid w:val="00E83DF8"/>
    <w:rsid w:val="00E840E5"/>
    <w:rsid w:val="00E8420E"/>
    <w:rsid w:val="00E84D76"/>
    <w:rsid w:val="00E854CA"/>
    <w:rsid w:val="00E85F03"/>
    <w:rsid w:val="00E91CD5"/>
    <w:rsid w:val="00E92954"/>
    <w:rsid w:val="00E96186"/>
    <w:rsid w:val="00E97F4C"/>
    <w:rsid w:val="00EA01D9"/>
    <w:rsid w:val="00EA1CD0"/>
    <w:rsid w:val="00EA1CF8"/>
    <w:rsid w:val="00EA2F56"/>
    <w:rsid w:val="00EA3E34"/>
    <w:rsid w:val="00EA461B"/>
    <w:rsid w:val="00EA4F94"/>
    <w:rsid w:val="00EA551F"/>
    <w:rsid w:val="00EA5FC6"/>
    <w:rsid w:val="00EA6B86"/>
    <w:rsid w:val="00EA6FCF"/>
    <w:rsid w:val="00EA7537"/>
    <w:rsid w:val="00EA7D50"/>
    <w:rsid w:val="00EB0F59"/>
    <w:rsid w:val="00EB0FBA"/>
    <w:rsid w:val="00EB12FA"/>
    <w:rsid w:val="00EB171B"/>
    <w:rsid w:val="00EB2897"/>
    <w:rsid w:val="00EB2C3D"/>
    <w:rsid w:val="00EB36D6"/>
    <w:rsid w:val="00EB5EFE"/>
    <w:rsid w:val="00EB638D"/>
    <w:rsid w:val="00EB6731"/>
    <w:rsid w:val="00EB74AD"/>
    <w:rsid w:val="00EC1CF2"/>
    <w:rsid w:val="00EC22CE"/>
    <w:rsid w:val="00EC28E7"/>
    <w:rsid w:val="00EC2F30"/>
    <w:rsid w:val="00EC30A9"/>
    <w:rsid w:val="00EC3456"/>
    <w:rsid w:val="00EC406B"/>
    <w:rsid w:val="00EC4BF9"/>
    <w:rsid w:val="00EC657F"/>
    <w:rsid w:val="00EC66FF"/>
    <w:rsid w:val="00EC701A"/>
    <w:rsid w:val="00EC73BD"/>
    <w:rsid w:val="00EC7EB8"/>
    <w:rsid w:val="00ED0247"/>
    <w:rsid w:val="00ED0EBE"/>
    <w:rsid w:val="00ED4067"/>
    <w:rsid w:val="00ED46DB"/>
    <w:rsid w:val="00ED55B5"/>
    <w:rsid w:val="00ED778B"/>
    <w:rsid w:val="00ED7D76"/>
    <w:rsid w:val="00ED7DAE"/>
    <w:rsid w:val="00EE1C4A"/>
    <w:rsid w:val="00EE1D99"/>
    <w:rsid w:val="00EE2BE1"/>
    <w:rsid w:val="00EE4CA9"/>
    <w:rsid w:val="00EE53B1"/>
    <w:rsid w:val="00EE54A8"/>
    <w:rsid w:val="00EE7B3B"/>
    <w:rsid w:val="00EF06F5"/>
    <w:rsid w:val="00EF1135"/>
    <w:rsid w:val="00EF12D0"/>
    <w:rsid w:val="00EF3D66"/>
    <w:rsid w:val="00EF40E9"/>
    <w:rsid w:val="00EF412D"/>
    <w:rsid w:val="00EF5A16"/>
    <w:rsid w:val="00EF63D4"/>
    <w:rsid w:val="00EF7218"/>
    <w:rsid w:val="00F00CB3"/>
    <w:rsid w:val="00F0353C"/>
    <w:rsid w:val="00F03E32"/>
    <w:rsid w:val="00F0501A"/>
    <w:rsid w:val="00F064F7"/>
    <w:rsid w:val="00F108D5"/>
    <w:rsid w:val="00F114AB"/>
    <w:rsid w:val="00F11BCF"/>
    <w:rsid w:val="00F122CC"/>
    <w:rsid w:val="00F1235F"/>
    <w:rsid w:val="00F14C11"/>
    <w:rsid w:val="00F154DB"/>
    <w:rsid w:val="00F163B9"/>
    <w:rsid w:val="00F1774A"/>
    <w:rsid w:val="00F2160B"/>
    <w:rsid w:val="00F22A28"/>
    <w:rsid w:val="00F22BE1"/>
    <w:rsid w:val="00F242A8"/>
    <w:rsid w:val="00F2621A"/>
    <w:rsid w:val="00F2693E"/>
    <w:rsid w:val="00F26D32"/>
    <w:rsid w:val="00F27303"/>
    <w:rsid w:val="00F27760"/>
    <w:rsid w:val="00F31234"/>
    <w:rsid w:val="00F31F76"/>
    <w:rsid w:val="00F32328"/>
    <w:rsid w:val="00F32BC1"/>
    <w:rsid w:val="00F3343F"/>
    <w:rsid w:val="00F3402F"/>
    <w:rsid w:val="00F3429E"/>
    <w:rsid w:val="00F356F0"/>
    <w:rsid w:val="00F360A8"/>
    <w:rsid w:val="00F364A5"/>
    <w:rsid w:val="00F367C5"/>
    <w:rsid w:val="00F369D4"/>
    <w:rsid w:val="00F37DB7"/>
    <w:rsid w:val="00F4221D"/>
    <w:rsid w:val="00F425B4"/>
    <w:rsid w:val="00F431F4"/>
    <w:rsid w:val="00F432D5"/>
    <w:rsid w:val="00F43316"/>
    <w:rsid w:val="00F44748"/>
    <w:rsid w:val="00F464E3"/>
    <w:rsid w:val="00F4707E"/>
    <w:rsid w:val="00F50B4C"/>
    <w:rsid w:val="00F50E50"/>
    <w:rsid w:val="00F51988"/>
    <w:rsid w:val="00F52910"/>
    <w:rsid w:val="00F548B0"/>
    <w:rsid w:val="00F5508A"/>
    <w:rsid w:val="00F55E93"/>
    <w:rsid w:val="00F60B28"/>
    <w:rsid w:val="00F6144C"/>
    <w:rsid w:val="00F61DEF"/>
    <w:rsid w:val="00F6420B"/>
    <w:rsid w:val="00F6553D"/>
    <w:rsid w:val="00F65735"/>
    <w:rsid w:val="00F70476"/>
    <w:rsid w:val="00F711E6"/>
    <w:rsid w:val="00F7188D"/>
    <w:rsid w:val="00F742AD"/>
    <w:rsid w:val="00F7444B"/>
    <w:rsid w:val="00F744AA"/>
    <w:rsid w:val="00F75D0D"/>
    <w:rsid w:val="00F774A4"/>
    <w:rsid w:val="00F7773E"/>
    <w:rsid w:val="00F77EB4"/>
    <w:rsid w:val="00F802BC"/>
    <w:rsid w:val="00F807C8"/>
    <w:rsid w:val="00F81046"/>
    <w:rsid w:val="00F814FD"/>
    <w:rsid w:val="00F826AA"/>
    <w:rsid w:val="00F82ED4"/>
    <w:rsid w:val="00F8340D"/>
    <w:rsid w:val="00F83948"/>
    <w:rsid w:val="00F858BB"/>
    <w:rsid w:val="00F86314"/>
    <w:rsid w:val="00F86327"/>
    <w:rsid w:val="00F87727"/>
    <w:rsid w:val="00F9358D"/>
    <w:rsid w:val="00F94A97"/>
    <w:rsid w:val="00F96A7F"/>
    <w:rsid w:val="00F9781F"/>
    <w:rsid w:val="00F9789B"/>
    <w:rsid w:val="00FA079D"/>
    <w:rsid w:val="00FA09CC"/>
    <w:rsid w:val="00FA0E52"/>
    <w:rsid w:val="00FA2916"/>
    <w:rsid w:val="00FA2AE5"/>
    <w:rsid w:val="00FA4177"/>
    <w:rsid w:val="00FA5F06"/>
    <w:rsid w:val="00FA68D5"/>
    <w:rsid w:val="00FA718F"/>
    <w:rsid w:val="00FB0231"/>
    <w:rsid w:val="00FB0C55"/>
    <w:rsid w:val="00FB0D27"/>
    <w:rsid w:val="00FB143E"/>
    <w:rsid w:val="00FB1C3F"/>
    <w:rsid w:val="00FB2C6A"/>
    <w:rsid w:val="00FB3031"/>
    <w:rsid w:val="00FB463A"/>
    <w:rsid w:val="00FB4D60"/>
    <w:rsid w:val="00FB78AC"/>
    <w:rsid w:val="00FB7ADF"/>
    <w:rsid w:val="00FB7F74"/>
    <w:rsid w:val="00FC0A99"/>
    <w:rsid w:val="00FC0F49"/>
    <w:rsid w:val="00FC1F60"/>
    <w:rsid w:val="00FC2853"/>
    <w:rsid w:val="00FC34E9"/>
    <w:rsid w:val="00FC3DA3"/>
    <w:rsid w:val="00FC68C8"/>
    <w:rsid w:val="00FC6D12"/>
    <w:rsid w:val="00FC73F1"/>
    <w:rsid w:val="00FC7CB7"/>
    <w:rsid w:val="00FD3198"/>
    <w:rsid w:val="00FD3CBC"/>
    <w:rsid w:val="00FD4990"/>
    <w:rsid w:val="00FD4B72"/>
    <w:rsid w:val="00FD657F"/>
    <w:rsid w:val="00FE054F"/>
    <w:rsid w:val="00FE0720"/>
    <w:rsid w:val="00FE08D3"/>
    <w:rsid w:val="00FE0D6C"/>
    <w:rsid w:val="00FE3159"/>
    <w:rsid w:val="00FE3643"/>
    <w:rsid w:val="00FE3C82"/>
    <w:rsid w:val="00FE4345"/>
    <w:rsid w:val="00FE4402"/>
    <w:rsid w:val="00FE61F2"/>
    <w:rsid w:val="00FE69A7"/>
    <w:rsid w:val="00FE6C49"/>
    <w:rsid w:val="00FF0AD0"/>
    <w:rsid w:val="00FF1F24"/>
    <w:rsid w:val="00FF3371"/>
    <w:rsid w:val="00FF4453"/>
    <w:rsid w:val="00FF5828"/>
    <w:rsid w:val="00FF5A27"/>
    <w:rsid w:val="00FF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C8F"/>
    <w:rPr>
      <w:rFonts w:eastAsia="Times New Roman"/>
      <w:sz w:val="24"/>
      <w:szCs w:val="24"/>
    </w:rPr>
  </w:style>
  <w:style w:type="paragraph" w:styleId="Heading1">
    <w:name w:val="heading 1"/>
    <w:basedOn w:val="Normal"/>
    <w:next w:val="Normal"/>
    <w:link w:val="Heading1Char"/>
    <w:uiPriority w:val="9"/>
    <w:qFormat/>
    <w:rsid w:val="009D108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AA0A24"/>
    <w:pPr>
      <w:keepNext/>
      <w:jc w:val="right"/>
      <w:outlineLvl w:val="1"/>
    </w:pPr>
    <w:rPr>
      <w:rFonts w:ascii="VNtimes new roman" w:hAnsi="VNtimes new roman"/>
      <w:i/>
      <w:sz w:val="26"/>
      <w:szCs w:val="20"/>
      <w:lang w:val="x-none" w:eastAsia="x-none"/>
    </w:rPr>
  </w:style>
  <w:style w:type="paragraph" w:styleId="Heading3">
    <w:name w:val="heading 3"/>
    <w:basedOn w:val="Normal"/>
    <w:next w:val="Normal"/>
    <w:link w:val="Heading3Char"/>
    <w:qFormat/>
    <w:rsid w:val="00AA0A24"/>
    <w:pPr>
      <w:keepNext/>
      <w:jc w:val="center"/>
      <w:outlineLvl w:val="2"/>
    </w:pPr>
    <w:rPr>
      <w:b/>
      <w:sz w:val="20"/>
      <w:szCs w:val="20"/>
      <w:lang w:val="x-none" w:eastAsia="x-none"/>
    </w:rPr>
  </w:style>
  <w:style w:type="paragraph" w:styleId="Heading4">
    <w:name w:val="heading 4"/>
    <w:basedOn w:val="Normal"/>
    <w:next w:val="Normal"/>
    <w:link w:val="Heading4Char"/>
    <w:uiPriority w:val="9"/>
    <w:qFormat/>
    <w:rsid w:val="00261E72"/>
    <w:pPr>
      <w:keepNext/>
      <w:spacing w:before="240" w:after="60"/>
      <w:outlineLvl w:val="3"/>
    </w:pPr>
    <w:rPr>
      <w:rFonts w:ascii="Calibri" w:hAnsi="Calibr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A0A24"/>
    <w:rPr>
      <w:rFonts w:ascii="VNtimes new roman" w:eastAsia="Times New Roman" w:hAnsi="VNtimes new roman"/>
      <w:i/>
      <w:sz w:val="26"/>
      <w:szCs w:val="20"/>
    </w:rPr>
  </w:style>
  <w:style w:type="character" w:customStyle="1" w:styleId="Heading3Char">
    <w:name w:val="Heading 3 Char"/>
    <w:link w:val="Heading3"/>
    <w:rsid w:val="00AA0A24"/>
    <w:rPr>
      <w:rFonts w:eastAsia="Times New Roman"/>
      <w:b/>
      <w:szCs w:val="20"/>
    </w:rPr>
  </w:style>
  <w:style w:type="paragraph" w:styleId="BodyTextIndent">
    <w:name w:val="Body Text Indent"/>
    <w:aliases w:val=" Char Char Char,Char Char Char,Char,Char Char Char Char Char,Char Char Char Char"/>
    <w:basedOn w:val="Normal"/>
    <w:link w:val="BodyTextIndentChar"/>
    <w:rsid w:val="00AA0A24"/>
    <w:pPr>
      <w:ind w:firstLine="567"/>
      <w:jc w:val="both"/>
    </w:pPr>
    <w:rPr>
      <w:sz w:val="20"/>
      <w:szCs w:val="20"/>
      <w:lang w:val="x-none" w:eastAsia="x-none"/>
    </w:rPr>
  </w:style>
  <w:style w:type="character" w:customStyle="1" w:styleId="BodyTextIndentChar">
    <w:name w:val="Body Text Indent Char"/>
    <w:aliases w:val=" Char Char Char Char,Char Char Char Char1,Char Char,Char Char Char Char Char Char,Char Char Char Char Char1"/>
    <w:link w:val="BodyTextIndent"/>
    <w:rsid w:val="00AA0A24"/>
    <w:rPr>
      <w:rFonts w:eastAsia="Times New Roman"/>
      <w:szCs w:val="20"/>
    </w:rPr>
  </w:style>
  <w:style w:type="paragraph" w:styleId="ListParagraph">
    <w:name w:val="List Paragraph"/>
    <w:basedOn w:val="Normal"/>
    <w:uiPriority w:val="34"/>
    <w:qFormat/>
    <w:rsid w:val="00AA0A24"/>
    <w:pPr>
      <w:ind w:left="720"/>
      <w:contextualSpacing/>
    </w:pPr>
  </w:style>
  <w:style w:type="paragraph" w:styleId="BodyText">
    <w:name w:val="Body Text"/>
    <w:basedOn w:val="Normal"/>
    <w:link w:val="BodyTextChar"/>
    <w:unhideWhenUsed/>
    <w:rsid w:val="008225CC"/>
    <w:pPr>
      <w:spacing w:after="120"/>
    </w:pPr>
    <w:rPr>
      <w:sz w:val="20"/>
      <w:lang w:val="x-none" w:eastAsia="x-none"/>
    </w:rPr>
  </w:style>
  <w:style w:type="character" w:customStyle="1" w:styleId="BodyTextChar">
    <w:name w:val="Body Text Char"/>
    <w:link w:val="BodyText"/>
    <w:rsid w:val="008225CC"/>
    <w:rPr>
      <w:rFonts w:eastAsia="Times New Roman"/>
      <w:szCs w:val="24"/>
    </w:rPr>
  </w:style>
  <w:style w:type="paragraph" w:styleId="BodyText3">
    <w:name w:val="Body Text 3"/>
    <w:basedOn w:val="Normal"/>
    <w:link w:val="BodyText3Char"/>
    <w:uiPriority w:val="99"/>
    <w:unhideWhenUsed/>
    <w:rsid w:val="00B86EBC"/>
    <w:pPr>
      <w:spacing w:after="120"/>
    </w:pPr>
    <w:rPr>
      <w:sz w:val="16"/>
      <w:szCs w:val="16"/>
      <w:lang w:val="x-none" w:eastAsia="x-none"/>
    </w:rPr>
  </w:style>
  <w:style w:type="character" w:customStyle="1" w:styleId="BodyText3Char">
    <w:name w:val="Body Text 3 Char"/>
    <w:link w:val="BodyText3"/>
    <w:uiPriority w:val="99"/>
    <w:rsid w:val="00B86EBC"/>
    <w:rPr>
      <w:rFonts w:eastAsia="Times New Roman"/>
      <w:sz w:val="16"/>
      <w:szCs w:val="16"/>
    </w:rPr>
  </w:style>
  <w:style w:type="paragraph" w:customStyle="1" w:styleId="CharCharCharCharCharCharCharCharCharCharCharCharCharCharCharChar">
    <w:name w:val="Char Char Char Char Char Char Char Char Char Char Char Char Char Char Char Char"/>
    <w:basedOn w:val="Normal"/>
    <w:next w:val="Normal"/>
    <w:autoRedefine/>
    <w:semiHidden/>
    <w:rsid w:val="00EF40E9"/>
    <w:pPr>
      <w:spacing w:before="120" w:after="120" w:line="312" w:lineRule="auto"/>
    </w:pPr>
    <w:rPr>
      <w:szCs w:val="28"/>
    </w:rPr>
  </w:style>
  <w:style w:type="paragraph" w:customStyle="1" w:styleId="CharCharCharCharCharCharCharCharCharCharCharCharCharCharCharCharCharCharChar">
    <w:name w:val="Char Char Char Char Char Char Char Char Char Char Char Char Char Char Char Char Char Char Char"/>
    <w:basedOn w:val="Normal"/>
    <w:next w:val="Normal"/>
    <w:autoRedefine/>
    <w:semiHidden/>
    <w:rsid w:val="00B40092"/>
    <w:pPr>
      <w:spacing w:before="120" w:after="120" w:line="312" w:lineRule="auto"/>
    </w:pPr>
    <w:rPr>
      <w:szCs w:val="22"/>
    </w:rPr>
  </w:style>
  <w:style w:type="paragraph" w:styleId="Header">
    <w:name w:val="header"/>
    <w:basedOn w:val="Normal"/>
    <w:link w:val="HeaderChar"/>
    <w:uiPriority w:val="99"/>
    <w:rsid w:val="00B40092"/>
    <w:pPr>
      <w:tabs>
        <w:tab w:val="center" w:pos="4320"/>
        <w:tab w:val="right" w:pos="8640"/>
      </w:tabs>
    </w:pPr>
    <w:rPr>
      <w:sz w:val="20"/>
      <w:szCs w:val="28"/>
      <w:lang w:val="x-none" w:eastAsia="x-none"/>
    </w:rPr>
  </w:style>
  <w:style w:type="character" w:customStyle="1" w:styleId="HeaderChar">
    <w:name w:val="Header Char"/>
    <w:link w:val="Header"/>
    <w:uiPriority w:val="99"/>
    <w:rsid w:val="00B40092"/>
    <w:rPr>
      <w:rFonts w:eastAsia="Times New Roman"/>
      <w:szCs w:val="28"/>
    </w:rPr>
  </w:style>
  <w:style w:type="paragraph" w:styleId="BodyText2">
    <w:name w:val="Body Text 2"/>
    <w:basedOn w:val="Normal"/>
    <w:link w:val="BodyText2Char"/>
    <w:uiPriority w:val="99"/>
    <w:unhideWhenUsed/>
    <w:rsid w:val="00B40092"/>
    <w:pPr>
      <w:spacing w:after="120" w:line="480" w:lineRule="auto"/>
    </w:pPr>
    <w:rPr>
      <w:sz w:val="20"/>
      <w:lang w:val="x-none" w:eastAsia="x-none"/>
    </w:rPr>
  </w:style>
  <w:style w:type="character" w:customStyle="1" w:styleId="BodyText2Char">
    <w:name w:val="Body Text 2 Char"/>
    <w:link w:val="BodyText2"/>
    <w:uiPriority w:val="99"/>
    <w:rsid w:val="00B40092"/>
    <w:rPr>
      <w:rFonts w:eastAsia="Times New Roman"/>
      <w:szCs w:val="24"/>
    </w:rPr>
  </w:style>
  <w:style w:type="character" w:customStyle="1" w:styleId="apple-converted-space">
    <w:name w:val="apple-converted-space"/>
    <w:basedOn w:val="DefaultParagraphFont"/>
    <w:rsid w:val="00B40092"/>
  </w:style>
  <w:style w:type="paragraph" w:customStyle="1" w:styleId="CharCharCharCharCharCharCharCharCharCharCharCharCharCharCharChar3">
    <w:name w:val="Char Char Char Char Char Char Char Char Char Char Char Char Char Char Char Char3"/>
    <w:basedOn w:val="Normal"/>
    <w:next w:val="Normal"/>
    <w:autoRedefine/>
    <w:semiHidden/>
    <w:rsid w:val="00CB11EC"/>
    <w:pPr>
      <w:spacing w:before="120" w:after="120" w:line="312" w:lineRule="auto"/>
    </w:pPr>
    <w:rPr>
      <w:szCs w:val="28"/>
    </w:rPr>
  </w:style>
  <w:style w:type="paragraph" w:customStyle="1" w:styleId="CharCharCharCharCharCharCharCharCharCharCharCharCharCharCharChar2">
    <w:name w:val="Char Char Char Char Char Char Char Char Char Char Char Char Char Char Char Char2"/>
    <w:basedOn w:val="Normal"/>
    <w:next w:val="Normal"/>
    <w:autoRedefine/>
    <w:semiHidden/>
    <w:rsid w:val="00D84C1D"/>
    <w:pPr>
      <w:spacing w:before="120" w:after="120" w:line="312" w:lineRule="auto"/>
    </w:pPr>
    <w:rPr>
      <w:szCs w:val="28"/>
    </w:rPr>
  </w:style>
  <w:style w:type="paragraph" w:customStyle="1" w:styleId="Body1">
    <w:name w:val="Body 1"/>
    <w:rsid w:val="00781BB7"/>
    <w:rPr>
      <w:rFonts w:eastAsia="Arial Unicode MS"/>
      <w:color w:val="000000"/>
      <w:sz w:val="28"/>
      <w:u w:color="000000"/>
    </w:rPr>
  </w:style>
  <w:style w:type="paragraph" w:customStyle="1" w:styleId="CharCharCharCharCharCharChar">
    <w:name w:val="Char Char Char Char Char Char Char"/>
    <w:autoRedefine/>
    <w:rsid w:val="005362E0"/>
    <w:pPr>
      <w:tabs>
        <w:tab w:val="left" w:pos="1152"/>
      </w:tabs>
      <w:spacing w:before="120" w:after="120" w:line="312" w:lineRule="auto"/>
    </w:pPr>
    <w:rPr>
      <w:rFonts w:ascii="Arial" w:eastAsia="Times New Roman" w:hAnsi="Arial" w:cs="Arial"/>
      <w:sz w:val="26"/>
      <w:szCs w:val="26"/>
    </w:rPr>
  </w:style>
  <w:style w:type="paragraph" w:customStyle="1" w:styleId="CharCharCharCharCharCharChar1">
    <w:name w:val="Char Char Char Char Char Char Char1"/>
    <w:basedOn w:val="Normal"/>
    <w:semiHidden/>
    <w:rsid w:val="009E18E2"/>
    <w:pPr>
      <w:spacing w:after="160" w:line="240" w:lineRule="exact"/>
    </w:pPr>
    <w:rPr>
      <w:rFonts w:ascii="Arial" w:hAnsi="Arial"/>
      <w:sz w:val="22"/>
      <w:szCs w:val="22"/>
    </w:rPr>
  </w:style>
  <w:style w:type="paragraph" w:customStyle="1" w:styleId="CharCharCharCharCharCharCharCharCharCharCharCharCharCharCharChar1">
    <w:name w:val="Char Char Char Char Char Char Char Char Char Char Char Char Char Char Char Char1"/>
    <w:basedOn w:val="Normal"/>
    <w:next w:val="Normal"/>
    <w:autoRedefine/>
    <w:semiHidden/>
    <w:rsid w:val="007D7FC0"/>
    <w:pPr>
      <w:spacing w:before="120" w:after="120" w:line="312" w:lineRule="auto"/>
    </w:pPr>
    <w:rPr>
      <w:szCs w:val="28"/>
    </w:rPr>
  </w:style>
  <w:style w:type="paragraph" w:customStyle="1" w:styleId="CharChar5">
    <w:name w:val="Char Char5"/>
    <w:basedOn w:val="Normal"/>
    <w:semiHidden/>
    <w:rsid w:val="0049137F"/>
    <w:pPr>
      <w:spacing w:after="160" w:line="240" w:lineRule="exact"/>
    </w:pPr>
    <w:rPr>
      <w:rFonts w:ascii="Arial" w:hAnsi="Arial" w:cs="Arial"/>
      <w:sz w:val="22"/>
      <w:szCs w:val="22"/>
    </w:rPr>
  </w:style>
  <w:style w:type="paragraph" w:styleId="NormalWeb">
    <w:name w:val="Normal (Web)"/>
    <w:basedOn w:val="Normal"/>
    <w:uiPriority w:val="99"/>
    <w:rsid w:val="0049137F"/>
    <w:pPr>
      <w:spacing w:before="100" w:beforeAutospacing="1" w:after="100" w:afterAutospacing="1"/>
    </w:pPr>
  </w:style>
  <w:style w:type="paragraph" w:styleId="Footer">
    <w:name w:val="footer"/>
    <w:basedOn w:val="Normal"/>
    <w:link w:val="FooterChar"/>
    <w:uiPriority w:val="99"/>
    <w:rsid w:val="00692764"/>
    <w:pPr>
      <w:tabs>
        <w:tab w:val="center" w:pos="4320"/>
        <w:tab w:val="right" w:pos="8640"/>
      </w:tabs>
    </w:pPr>
  </w:style>
  <w:style w:type="character" w:styleId="PageNumber">
    <w:name w:val="page number"/>
    <w:basedOn w:val="DefaultParagraphFont"/>
    <w:rsid w:val="00692764"/>
  </w:style>
  <w:style w:type="paragraph" w:styleId="BodyTextIndent2">
    <w:name w:val="Body Text Indent 2"/>
    <w:basedOn w:val="Normal"/>
    <w:link w:val="BodyTextIndent2Char"/>
    <w:semiHidden/>
    <w:unhideWhenUsed/>
    <w:rsid w:val="00623261"/>
    <w:pPr>
      <w:spacing w:after="120" w:line="480" w:lineRule="auto"/>
      <w:ind w:left="360"/>
    </w:pPr>
    <w:rPr>
      <w:lang w:val="x-none" w:eastAsia="x-none"/>
    </w:rPr>
  </w:style>
  <w:style w:type="character" w:customStyle="1" w:styleId="BodyTextIndent2Char">
    <w:name w:val="Body Text Indent 2 Char"/>
    <w:link w:val="BodyTextIndent2"/>
    <w:semiHidden/>
    <w:rsid w:val="00623261"/>
    <w:rPr>
      <w:rFonts w:eastAsia="Times New Roman"/>
      <w:sz w:val="28"/>
      <w:szCs w:val="24"/>
    </w:rPr>
  </w:style>
  <w:style w:type="character" w:customStyle="1" w:styleId="FootnoteTextChar">
    <w:name w:val="Footnote Text Char"/>
    <w:aliases w:val="Char9 Char, Char9 Char,Footnote Text Char Char Char Char Char Char,Footnote Text Char Char Char Char Char Char Ch Char Char,Footnote Text Char Char Char Char Char Char Ch Char Char Char Char,single space Char,fn Char,FOOTNOTES Char"/>
    <w:link w:val="FootnoteText"/>
    <w:qFormat/>
    <w:locked/>
    <w:rsid w:val="0011520F"/>
    <w:rPr>
      <w:rFonts w:eastAsia="Times New Roman"/>
    </w:rPr>
  </w:style>
  <w:style w:type="paragraph" w:styleId="FootnoteText">
    <w:name w:val="footnote text"/>
    <w:aliases w:val="Char9, Char9,Footnote Text Char Char Char Char Char,Footnote Text Char Char Char Char Char Char Ch Char,Footnote Text Char Char Char Char Char Char Ch Char Char Char,Footnote Text Char Char Char Char Char Char Ch,single space,fn,FOOTNOTES"/>
    <w:basedOn w:val="Normal"/>
    <w:link w:val="FootnoteTextChar"/>
    <w:unhideWhenUsed/>
    <w:qFormat/>
    <w:rsid w:val="0011520F"/>
    <w:rPr>
      <w:sz w:val="20"/>
      <w:szCs w:val="20"/>
      <w:lang w:val="x-none" w:eastAsia="x-none"/>
    </w:rPr>
  </w:style>
  <w:style w:type="character" w:customStyle="1" w:styleId="FootnoteTextChar1">
    <w:name w:val="Footnote Text Char1"/>
    <w:uiPriority w:val="99"/>
    <w:semiHidden/>
    <w:rsid w:val="0011520F"/>
    <w:rPr>
      <w:rFonts w:eastAsia="Times New Roman"/>
    </w:rPr>
  </w:style>
  <w:style w:type="character" w:styleId="FootnoteReference">
    <w:name w:val="footnote reference"/>
    <w:aliases w:val="Footnote Char,Ref Char,de nota al pie Char,Footnote text Char,ftref Char,Footnote text + 13 pt Char,Footnote Text1 Char,BearingPoint Char,16 Point Char,Superscript 6 Point Char,fr Char,Footnote + Arial Char,10 pt Char,f Char,Black,R"/>
    <w:link w:val="Footnote"/>
    <w:unhideWhenUsed/>
    <w:qFormat/>
    <w:rsid w:val="0011520F"/>
    <w:rPr>
      <w:vertAlign w:val="superscript"/>
    </w:rPr>
  </w:style>
  <w:style w:type="character" w:styleId="Strong">
    <w:name w:val="Strong"/>
    <w:uiPriority w:val="22"/>
    <w:qFormat/>
    <w:rsid w:val="008F215C"/>
    <w:rPr>
      <w:b/>
      <w:bCs/>
    </w:rPr>
  </w:style>
  <w:style w:type="paragraph" w:customStyle="1" w:styleId="CharCharCharCharCharCharCharCharCharCharCharCharCharCharCharCharCharCharChar1">
    <w:name w:val="Char Char Char Char Char Char Char Char Char Char Char Char Char Char Char Char Char Char Char1"/>
    <w:basedOn w:val="Normal"/>
    <w:next w:val="Normal"/>
    <w:autoRedefine/>
    <w:semiHidden/>
    <w:rsid w:val="00BE59D6"/>
    <w:pPr>
      <w:spacing w:before="120" w:after="120" w:line="312" w:lineRule="auto"/>
    </w:pPr>
    <w:rPr>
      <w:szCs w:val="22"/>
    </w:rPr>
  </w:style>
  <w:style w:type="paragraph" w:customStyle="1" w:styleId="Char1">
    <w:name w:val="Char1"/>
    <w:basedOn w:val="Normal"/>
    <w:autoRedefine/>
    <w:rsid w:val="00D21443"/>
    <w:pPr>
      <w:spacing w:after="160" w:line="240" w:lineRule="exact"/>
    </w:pPr>
    <w:rPr>
      <w:rFonts w:ascii="Verdana" w:hAnsi="Verdana" w:cs="Verdana"/>
      <w:sz w:val="20"/>
      <w:szCs w:val="20"/>
    </w:rPr>
  </w:style>
  <w:style w:type="paragraph" w:styleId="BalloonText">
    <w:name w:val="Balloon Text"/>
    <w:basedOn w:val="Normal"/>
    <w:link w:val="BalloonTextChar"/>
    <w:uiPriority w:val="99"/>
    <w:semiHidden/>
    <w:unhideWhenUsed/>
    <w:rsid w:val="00834A11"/>
    <w:rPr>
      <w:rFonts w:ascii="Tahoma" w:hAnsi="Tahoma"/>
      <w:sz w:val="16"/>
      <w:szCs w:val="16"/>
      <w:lang w:val="x-none" w:eastAsia="x-none"/>
    </w:rPr>
  </w:style>
  <w:style w:type="character" w:customStyle="1" w:styleId="BalloonTextChar">
    <w:name w:val="Balloon Text Char"/>
    <w:link w:val="BalloonText"/>
    <w:uiPriority w:val="99"/>
    <w:semiHidden/>
    <w:rsid w:val="00834A11"/>
    <w:rPr>
      <w:rFonts w:ascii="Tahoma" w:eastAsia="Times New Roman" w:hAnsi="Tahoma" w:cs="Tahoma"/>
      <w:sz w:val="16"/>
      <w:szCs w:val="16"/>
    </w:rPr>
  </w:style>
  <w:style w:type="character" w:customStyle="1" w:styleId="apple-style-span">
    <w:name w:val="apple-style-span"/>
    <w:rsid w:val="00EC22CE"/>
  </w:style>
  <w:style w:type="character" w:customStyle="1" w:styleId="Heading1Char">
    <w:name w:val="Heading 1 Char"/>
    <w:link w:val="Heading1"/>
    <w:uiPriority w:val="9"/>
    <w:rsid w:val="009D108D"/>
    <w:rPr>
      <w:rFonts w:ascii="Cambria" w:eastAsia="Times New Roman" w:hAnsi="Cambria" w:cs="Times New Roman"/>
      <w:b/>
      <w:bCs/>
      <w:kern w:val="32"/>
      <w:sz w:val="32"/>
      <w:szCs w:val="32"/>
    </w:rPr>
  </w:style>
  <w:style w:type="character" w:customStyle="1" w:styleId="FooterChar">
    <w:name w:val="Footer Char"/>
    <w:link w:val="Footer"/>
    <w:uiPriority w:val="99"/>
    <w:rsid w:val="001F2835"/>
    <w:rPr>
      <w:rFonts w:eastAsia="Times New Roman"/>
      <w:sz w:val="28"/>
      <w:szCs w:val="24"/>
    </w:rPr>
  </w:style>
  <w:style w:type="paragraph" w:customStyle="1" w:styleId="ColorfulList-Accent11">
    <w:name w:val="Colorful List - Accent 11"/>
    <w:basedOn w:val="Normal"/>
    <w:uiPriority w:val="34"/>
    <w:qFormat/>
    <w:rsid w:val="00913AC7"/>
    <w:pPr>
      <w:ind w:left="720"/>
      <w:contextualSpacing/>
    </w:pPr>
  </w:style>
  <w:style w:type="character" w:styleId="Emphasis">
    <w:name w:val="Emphasis"/>
    <w:uiPriority w:val="20"/>
    <w:qFormat/>
    <w:rsid w:val="00065AC1"/>
    <w:rPr>
      <w:i/>
      <w:iCs/>
    </w:rPr>
  </w:style>
  <w:style w:type="paragraph" w:customStyle="1" w:styleId="CharChar4">
    <w:name w:val="Char Char4"/>
    <w:basedOn w:val="Normal"/>
    <w:rsid w:val="00065AC1"/>
    <w:pPr>
      <w:spacing w:after="160" w:line="240" w:lineRule="exact"/>
    </w:pPr>
    <w:rPr>
      <w:rFonts w:ascii="Verdana" w:hAnsi="Verdana"/>
      <w:noProof/>
      <w:sz w:val="3276"/>
      <w:szCs w:val="20"/>
    </w:rPr>
  </w:style>
  <w:style w:type="character" w:customStyle="1" w:styleId="fontstyle21">
    <w:name w:val="fontstyle21"/>
    <w:rsid w:val="00066832"/>
    <w:rPr>
      <w:rFonts w:ascii="Times New Roman" w:hAnsi="Times New Roman" w:cs="Times New Roman" w:hint="default"/>
      <w:b w:val="0"/>
      <w:bCs w:val="0"/>
      <w:i w:val="0"/>
      <w:iCs w:val="0"/>
      <w:color w:val="000000"/>
      <w:sz w:val="28"/>
      <w:szCs w:val="28"/>
    </w:rPr>
  </w:style>
  <w:style w:type="character" w:customStyle="1" w:styleId="fontstyle01">
    <w:name w:val="fontstyle01"/>
    <w:rsid w:val="00223C7D"/>
    <w:rPr>
      <w:rFonts w:ascii="Times New Roman" w:hAnsi="Times New Roman" w:cs="Times New Roman" w:hint="default"/>
      <w:b/>
      <w:bCs/>
      <w:i w:val="0"/>
      <w:iCs w:val="0"/>
      <w:color w:val="000000"/>
      <w:sz w:val="28"/>
      <w:szCs w:val="28"/>
    </w:rPr>
  </w:style>
  <w:style w:type="paragraph" w:customStyle="1" w:styleId="CharCharCharCharCharCharCharCharCharCharCharCharCharCharChar1CharCharCharCharCharCharCharCharCharChar">
    <w:name w:val="Char Char Char Char Char Char Char Char Char Char Char Char Char Char Char1 Char Char Char Char Char Char Char Char Char Char"/>
    <w:basedOn w:val="Normal"/>
    <w:rsid w:val="00EC73BD"/>
    <w:pPr>
      <w:spacing w:after="160" w:line="240" w:lineRule="exact"/>
    </w:pPr>
    <w:rPr>
      <w:rFonts w:ascii="Tahoma" w:eastAsia="PMingLiU" w:hAnsi="Tahoma"/>
      <w:sz w:val="20"/>
      <w:szCs w:val="20"/>
    </w:rPr>
  </w:style>
  <w:style w:type="character" w:customStyle="1" w:styleId="Vnbnnidung2">
    <w:name w:val="Văn b?n n?i dung (2)_"/>
    <w:link w:val="Vnbnnidung21"/>
    <w:rsid w:val="00D17FF8"/>
    <w:rPr>
      <w:b/>
      <w:bCs/>
      <w:sz w:val="26"/>
      <w:szCs w:val="26"/>
      <w:shd w:val="clear" w:color="auto" w:fill="FFFFFF"/>
    </w:rPr>
  </w:style>
  <w:style w:type="paragraph" w:customStyle="1" w:styleId="Vnbnnidung21">
    <w:name w:val="Văn b?n n?i dung (2)1"/>
    <w:basedOn w:val="Normal"/>
    <w:link w:val="Vnbnnidung2"/>
    <w:rsid w:val="00D17FF8"/>
    <w:pPr>
      <w:widowControl w:val="0"/>
      <w:shd w:val="clear" w:color="auto" w:fill="FFFFFF"/>
      <w:spacing w:after="180" w:line="240" w:lineRule="atLeast"/>
      <w:jc w:val="both"/>
    </w:pPr>
    <w:rPr>
      <w:rFonts w:eastAsia="Calibri"/>
      <w:b/>
      <w:bCs/>
      <w:sz w:val="26"/>
      <w:szCs w:val="26"/>
    </w:rPr>
  </w:style>
  <w:style w:type="paragraph" w:customStyle="1" w:styleId="CharChar4CharCharCharCharCharChar">
    <w:name w:val="Char Char4 Char Char Char Char Char Char"/>
    <w:basedOn w:val="Normal"/>
    <w:next w:val="Normal"/>
    <w:autoRedefine/>
    <w:semiHidden/>
    <w:rsid w:val="00D42EB3"/>
    <w:pPr>
      <w:spacing w:after="160" w:line="240" w:lineRule="exact"/>
    </w:pPr>
    <w:rPr>
      <w:szCs w:val="22"/>
    </w:rPr>
  </w:style>
  <w:style w:type="table" w:styleId="TableGrid">
    <w:name w:val="Table Grid"/>
    <w:basedOn w:val="TableNormal"/>
    <w:uiPriority w:val="59"/>
    <w:rsid w:val="00EB2C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
    <w:name w:val="Footnote"/>
    <w:aliases w:val="Ref,de nota al pie,Footnote text,ftref,Footnote text + 13 pt,Footnote Text1,BearingPoint,16 Point,Superscript 6 Point,fr,Footnote + Arial,10 pt,f,Footnote Text Char Char Char Char Char Char Ch Char Char Char Char Char Char C"/>
    <w:basedOn w:val="Normal"/>
    <w:link w:val="FootnoteReference"/>
    <w:rsid w:val="001E4217"/>
    <w:pPr>
      <w:spacing w:before="100" w:line="240" w:lineRule="exact"/>
    </w:pPr>
    <w:rPr>
      <w:rFonts w:eastAsia="Calibri"/>
      <w:sz w:val="20"/>
      <w:szCs w:val="20"/>
      <w:vertAlign w:val="superscript"/>
    </w:rPr>
  </w:style>
  <w:style w:type="paragraph" w:customStyle="1" w:styleId="01PHNI">
    <w:name w:val="01. PHẦN I"/>
    <w:basedOn w:val="Heading1"/>
    <w:qFormat/>
    <w:rsid w:val="000439EC"/>
    <w:pPr>
      <w:tabs>
        <w:tab w:val="num" w:pos="360"/>
      </w:tabs>
      <w:spacing w:before="60" w:line="259" w:lineRule="auto"/>
      <w:ind w:left="720" w:hanging="720"/>
      <w:jc w:val="center"/>
    </w:pPr>
    <w:rPr>
      <w:rFonts w:ascii="Times New Roman" w:hAnsi="Times New Roman"/>
      <w:bCs w:val="0"/>
      <w:kern w:val="28"/>
      <w:sz w:val="20"/>
      <w:szCs w:val="20"/>
      <w:lang w:eastAsia="zh-CN"/>
    </w:rPr>
  </w:style>
  <w:style w:type="paragraph" w:customStyle="1" w:styleId="CharChar1CharChar">
    <w:name w:val="Char Char1 Char Char"/>
    <w:basedOn w:val="Normal"/>
    <w:semiHidden/>
    <w:rsid w:val="003A1960"/>
    <w:pPr>
      <w:spacing w:after="160" w:line="240" w:lineRule="exact"/>
    </w:pPr>
    <w:rPr>
      <w:rFonts w:ascii="Arial" w:hAnsi="Arial"/>
      <w:sz w:val="22"/>
      <w:szCs w:val="22"/>
    </w:rPr>
  </w:style>
  <w:style w:type="paragraph" w:customStyle="1" w:styleId="10p">
    <w:name w:val="10 p"/>
    <w:aliases w:val="4"/>
    <w:basedOn w:val="Normal"/>
    <w:rsid w:val="004D2503"/>
    <w:pPr>
      <w:spacing w:after="160" w:line="240" w:lineRule="exact"/>
    </w:pPr>
    <w:rPr>
      <w:sz w:val="20"/>
      <w:szCs w:val="20"/>
      <w:vertAlign w:val="superscript"/>
    </w:rPr>
  </w:style>
  <w:style w:type="paragraph" w:customStyle="1" w:styleId="ftrefCharCharChar1Char">
    <w:name w:val="ftref Char Char Char1 Char"/>
    <w:aliases w:val="(NECG) Footnote Reference Char Char Char1 Char,Fußnotenzeichen DISS Char Char Char1 Char,16 Point Char Char Char1 Char,Superscript 6 Point Char Char Char Char,fr Char Char Char Char,Footnote Char Char Char Char"/>
    <w:basedOn w:val="Normal"/>
    <w:qFormat/>
    <w:rsid w:val="00F122CC"/>
    <w:pPr>
      <w:spacing w:after="160" w:line="240" w:lineRule="exact"/>
    </w:pPr>
    <w:rPr>
      <w:sz w:val="20"/>
      <w:szCs w:val="20"/>
      <w:vertAlign w:val="superscript"/>
    </w:rPr>
  </w:style>
  <w:style w:type="character" w:customStyle="1" w:styleId="Heading4Char">
    <w:name w:val="Heading 4 Char"/>
    <w:link w:val="Heading4"/>
    <w:uiPriority w:val="9"/>
    <w:semiHidden/>
    <w:rsid w:val="00261E72"/>
    <w:rPr>
      <w:rFonts w:ascii="Calibri" w:eastAsia="Times New Roman" w:hAnsi="Calibri" w:cs="Times New Roman"/>
      <w:b/>
      <w:bCs/>
      <w:sz w:val="28"/>
      <w:szCs w:val="28"/>
    </w:rPr>
  </w:style>
  <w:style w:type="character" w:styleId="Hyperlink">
    <w:name w:val="Hyperlink"/>
    <w:uiPriority w:val="99"/>
    <w:semiHidden/>
    <w:unhideWhenUsed/>
    <w:rsid w:val="0071398C"/>
    <w:rPr>
      <w:color w:val="0000FF"/>
      <w:u w:val="single"/>
    </w:rPr>
  </w:style>
  <w:style w:type="paragraph" w:customStyle="1" w:styleId="FootnoteCharChar1CharChar">
    <w:name w:val="Footnote Char Char1 Char Char"/>
    <w:aliases w:val="ftref Char Char1 Char Char,fr Char Char1 Char Char,16 Point Char Char1 Char Char,Superscript 6 Point Char Char1 Char Char,Footnote text Char Char Char Char,BearingPoint Char Char Char Char"/>
    <w:basedOn w:val="Normal"/>
    <w:uiPriority w:val="99"/>
    <w:qFormat/>
    <w:rsid w:val="00E100B9"/>
    <w:pPr>
      <w:spacing w:before="100" w:after="120" w:line="240" w:lineRule="exact"/>
      <w:ind w:firstLine="709"/>
      <w:jc w:val="both"/>
    </w:pPr>
    <w:rPr>
      <w:rFonts w:eastAsia="Calibri"/>
      <w:sz w:val="20"/>
      <w:szCs w:val="20"/>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C8F"/>
    <w:rPr>
      <w:rFonts w:eastAsia="Times New Roman"/>
      <w:sz w:val="24"/>
      <w:szCs w:val="24"/>
    </w:rPr>
  </w:style>
  <w:style w:type="paragraph" w:styleId="Heading1">
    <w:name w:val="heading 1"/>
    <w:basedOn w:val="Normal"/>
    <w:next w:val="Normal"/>
    <w:link w:val="Heading1Char"/>
    <w:uiPriority w:val="9"/>
    <w:qFormat/>
    <w:rsid w:val="009D108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AA0A24"/>
    <w:pPr>
      <w:keepNext/>
      <w:jc w:val="right"/>
      <w:outlineLvl w:val="1"/>
    </w:pPr>
    <w:rPr>
      <w:rFonts w:ascii="VNtimes new roman" w:hAnsi="VNtimes new roman"/>
      <w:i/>
      <w:sz w:val="26"/>
      <w:szCs w:val="20"/>
      <w:lang w:val="x-none" w:eastAsia="x-none"/>
    </w:rPr>
  </w:style>
  <w:style w:type="paragraph" w:styleId="Heading3">
    <w:name w:val="heading 3"/>
    <w:basedOn w:val="Normal"/>
    <w:next w:val="Normal"/>
    <w:link w:val="Heading3Char"/>
    <w:qFormat/>
    <w:rsid w:val="00AA0A24"/>
    <w:pPr>
      <w:keepNext/>
      <w:jc w:val="center"/>
      <w:outlineLvl w:val="2"/>
    </w:pPr>
    <w:rPr>
      <w:b/>
      <w:sz w:val="20"/>
      <w:szCs w:val="20"/>
      <w:lang w:val="x-none" w:eastAsia="x-none"/>
    </w:rPr>
  </w:style>
  <w:style w:type="paragraph" w:styleId="Heading4">
    <w:name w:val="heading 4"/>
    <w:basedOn w:val="Normal"/>
    <w:next w:val="Normal"/>
    <w:link w:val="Heading4Char"/>
    <w:uiPriority w:val="9"/>
    <w:qFormat/>
    <w:rsid w:val="00261E72"/>
    <w:pPr>
      <w:keepNext/>
      <w:spacing w:before="240" w:after="60"/>
      <w:outlineLvl w:val="3"/>
    </w:pPr>
    <w:rPr>
      <w:rFonts w:ascii="Calibri" w:hAnsi="Calibr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A0A24"/>
    <w:rPr>
      <w:rFonts w:ascii="VNtimes new roman" w:eastAsia="Times New Roman" w:hAnsi="VNtimes new roman"/>
      <w:i/>
      <w:sz w:val="26"/>
      <w:szCs w:val="20"/>
    </w:rPr>
  </w:style>
  <w:style w:type="character" w:customStyle="1" w:styleId="Heading3Char">
    <w:name w:val="Heading 3 Char"/>
    <w:link w:val="Heading3"/>
    <w:rsid w:val="00AA0A24"/>
    <w:rPr>
      <w:rFonts w:eastAsia="Times New Roman"/>
      <w:b/>
      <w:szCs w:val="20"/>
    </w:rPr>
  </w:style>
  <w:style w:type="paragraph" w:styleId="BodyTextIndent">
    <w:name w:val="Body Text Indent"/>
    <w:aliases w:val=" Char Char Char,Char Char Char,Char,Char Char Char Char Char,Char Char Char Char"/>
    <w:basedOn w:val="Normal"/>
    <w:link w:val="BodyTextIndentChar"/>
    <w:rsid w:val="00AA0A24"/>
    <w:pPr>
      <w:ind w:firstLine="567"/>
      <w:jc w:val="both"/>
    </w:pPr>
    <w:rPr>
      <w:sz w:val="20"/>
      <w:szCs w:val="20"/>
      <w:lang w:val="x-none" w:eastAsia="x-none"/>
    </w:rPr>
  </w:style>
  <w:style w:type="character" w:customStyle="1" w:styleId="BodyTextIndentChar">
    <w:name w:val="Body Text Indent Char"/>
    <w:aliases w:val=" Char Char Char Char,Char Char Char Char1,Char Char,Char Char Char Char Char Char,Char Char Char Char Char1"/>
    <w:link w:val="BodyTextIndent"/>
    <w:rsid w:val="00AA0A24"/>
    <w:rPr>
      <w:rFonts w:eastAsia="Times New Roman"/>
      <w:szCs w:val="20"/>
    </w:rPr>
  </w:style>
  <w:style w:type="paragraph" w:styleId="ListParagraph">
    <w:name w:val="List Paragraph"/>
    <w:basedOn w:val="Normal"/>
    <w:uiPriority w:val="34"/>
    <w:qFormat/>
    <w:rsid w:val="00AA0A24"/>
    <w:pPr>
      <w:ind w:left="720"/>
      <w:contextualSpacing/>
    </w:pPr>
  </w:style>
  <w:style w:type="paragraph" w:styleId="BodyText">
    <w:name w:val="Body Text"/>
    <w:basedOn w:val="Normal"/>
    <w:link w:val="BodyTextChar"/>
    <w:unhideWhenUsed/>
    <w:rsid w:val="008225CC"/>
    <w:pPr>
      <w:spacing w:after="120"/>
    </w:pPr>
    <w:rPr>
      <w:sz w:val="20"/>
      <w:lang w:val="x-none" w:eastAsia="x-none"/>
    </w:rPr>
  </w:style>
  <w:style w:type="character" w:customStyle="1" w:styleId="BodyTextChar">
    <w:name w:val="Body Text Char"/>
    <w:link w:val="BodyText"/>
    <w:rsid w:val="008225CC"/>
    <w:rPr>
      <w:rFonts w:eastAsia="Times New Roman"/>
      <w:szCs w:val="24"/>
    </w:rPr>
  </w:style>
  <w:style w:type="paragraph" w:styleId="BodyText3">
    <w:name w:val="Body Text 3"/>
    <w:basedOn w:val="Normal"/>
    <w:link w:val="BodyText3Char"/>
    <w:uiPriority w:val="99"/>
    <w:unhideWhenUsed/>
    <w:rsid w:val="00B86EBC"/>
    <w:pPr>
      <w:spacing w:after="120"/>
    </w:pPr>
    <w:rPr>
      <w:sz w:val="16"/>
      <w:szCs w:val="16"/>
      <w:lang w:val="x-none" w:eastAsia="x-none"/>
    </w:rPr>
  </w:style>
  <w:style w:type="character" w:customStyle="1" w:styleId="BodyText3Char">
    <w:name w:val="Body Text 3 Char"/>
    <w:link w:val="BodyText3"/>
    <w:uiPriority w:val="99"/>
    <w:rsid w:val="00B86EBC"/>
    <w:rPr>
      <w:rFonts w:eastAsia="Times New Roman"/>
      <w:sz w:val="16"/>
      <w:szCs w:val="16"/>
    </w:rPr>
  </w:style>
  <w:style w:type="paragraph" w:customStyle="1" w:styleId="CharCharCharCharCharCharCharCharCharCharCharCharCharCharCharChar">
    <w:name w:val="Char Char Char Char Char Char Char Char Char Char Char Char Char Char Char Char"/>
    <w:basedOn w:val="Normal"/>
    <w:next w:val="Normal"/>
    <w:autoRedefine/>
    <w:semiHidden/>
    <w:rsid w:val="00EF40E9"/>
    <w:pPr>
      <w:spacing w:before="120" w:after="120" w:line="312" w:lineRule="auto"/>
    </w:pPr>
    <w:rPr>
      <w:szCs w:val="28"/>
    </w:rPr>
  </w:style>
  <w:style w:type="paragraph" w:customStyle="1" w:styleId="CharCharCharCharCharCharCharCharCharCharCharCharCharCharCharCharCharCharChar">
    <w:name w:val="Char Char Char Char Char Char Char Char Char Char Char Char Char Char Char Char Char Char Char"/>
    <w:basedOn w:val="Normal"/>
    <w:next w:val="Normal"/>
    <w:autoRedefine/>
    <w:semiHidden/>
    <w:rsid w:val="00B40092"/>
    <w:pPr>
      <w:spacing w:before="120" w:after="120" w:line="312" w:lineRule="auto"/>
    </w:pPr>
    <w:rPr>
      <w:szCs w:val="22"/>
    </w:rPr>
  </w:style>
  <w:style w:type="paragraph" w:styleId="Header">
    <w:name w:val="header"/>
    <w:basedOn w:val="Normal"/>
    <w:link w:val="HeaderChar"/>
    <w:uiPriority w:val="99"/>
    <w:rsid w:val="00B40092"/>
    <w:pPr>
      <w:tabs>
        <w:tab w:val="center" w:pos="4320"/>
        <w:tab w:val="right" w:pos="8640"/>
      </w:tabs>
    </w:pPr>
    <w:rPr>
      <w:sz w:val="20"/>
      <w:szCs w:val="28"/>
      <w:lang w:val="x-none" w:eastAsia="x-none"/>
    </w:rPr>
  </w:style>
  <w:style w:type="character" w:customStyle="1" w:styleId="HeaderChar">
    <w:name w:val="Header Char"/>
    <w:link w:val="Header"/>
    <w:uiPriority w:val="99"/>
    <w:rsid w:val="00B40092"/>
    <w:rPr>
      <w:rFonts w:eastAsia="Times New Roman"/>
      <w:szCs w:val="28"/>
    </w:rPr>
  </w:style>
  <w:style w:type="paragraph" w:styleId="BodyText2">
    <w:name w:val="Body Text 2"/>
    <w:basedOn w:val="Normal"/>
    <w:link w:val="BodyText2Char"/>
    <w:uiPriority w:val="99"/>
    <w:unhideWhenUsed/>
    <w:rsid w:val="00B40092"/>
    <w:pPr>
      <w:spacing w:after="120" w:line="480" w:lineRule="auto"/>
    </w:pPr>
    <w:rPr>
      <w:sz w:val="20"/>
      <w:lang w:val="x-none" w:eastAsia="x-none"/>
    </w:rPr>
  </w:style>
  <w:style w:type="character" w:customStyle="1" w:styleId="BodyText2Char">
    <w:name w:val="Body Text 2 Char"/>
    <w:link w:val="BodyText2"/>
    <w:uiPriority w:val="99"/>
    <w:rsid w:val="00B40092"/>
    <w:rPr>
      <w:rFonts w:eastAsia="Times New Roman"/>
      <w:szCs w:val="24"/>
    </w:rPr>
  </w:style>
  <w:style w:type="character" w:customStyle="1" w:styleId="apple-converted-space">
    <w:name w:val="apple-converted-space"/>
    <w:basedOn w:val="DefaultParagraphFont"/>
    <w:rsid w:val="00B40092"/>
  </w:style>
  <w:style w:type="paragraph" w:customStyle="1" w:styleId="CharCharCharCharCharCharCharCharCharCharCharCharCharCharCharChar3">
    <w:name w:val="Char Char Char Char Char Char Char Char Char Char Char Char Char Char Char Char3"/>
    <w:basedOn w:val="Normal"/>
    <w:next w:val="Normal"/>
    <w:autoRedefine/>
    <w:semiHidden/>
    <w:rsid w:val="00CB11EC"/>
    <w:pPr>
      <w:spacing w:before="120" w:after="120" w:line="312" w:lineRule="auto"/>
    </w:pPr>
    <w:rPr>
      <w:szCs w:val="28"/>
    </w:rPr>
  </w:style>
  <w:style w:type="paragraph" w:customStyle="1" w:styleId="CharCharCharCharCharCharCharCharCharCharCharCharCharCharCharChar2">
    <w:name w:val="Char Char Char Char Char Char Char Char Char Char Char Char Char Char Char Char2"/>
    <w:basedOn w:val="Normal"/>
    <w:next w:val="Normal"/>
    <w:autoRedefine/>
    <w:semiHidden/>
    <w:rsid w:val="00D84C1D"/>
    <w:pPr>
      <w:spacing w:before="120" w:after="120" w:line="312" w:lineRule="auto"/>
    </w:pPr>
    <w:rPr>
      <w:szCs w:val="28"/>
    </w:rPr>
  </w:style>
  <w:style w:type="paragraph" w:customStyle="1" w:styleId="Body1">
    <w:name w:val="Body 1"/>
    <w:rsid w:val="00781BB7"/>
    <w:rPr>
      <w:rFonts w:eastAsia="Arial Unicode MS"/>
      <w:color w:val="000000"/>
      <w:sz w:val="28"/>
      <w:u w:color="000000"/>
    </w:rPr>
  </w:style>
  <w:style w:type="paragraph" w:customStyle="1" w:styleId="CharCharCharCharCharCharChar">
    <w:name w:val="Char Char Char Char Char Char Char"/>
    <w:autoRedefine/>
    <w:rsid w:val="005362E0"/>
    <w:pPr>
      <w:tabs>
        <w:tab w:val="left" w:pos="1152"/>
      </w:tabs>
      <w:spacing w:before="120" w:after="120" w:line="312" w:lineRule="auto"/>
    </w:pPr>
    <w:rPr>
      <w:rFonts w:ascii="Arial" w:eastAsia="Times New Roman" w:hAnsi="Arial" w:cs="Arial"/>
      <w:sz w:val="26"/>
      <w:szCs w:val="26"/>
    </w:rPr>
  </w:style>
  <w:style w:type="paragraph" w:customStyle="1" w:styleId="CharCharCharCharCharCharChar1">
    <w:name w:val="Char Char Char Char Char Char Char1"/>
    <w:basedOn w:val="Normal"/>
    <w:semiHidden/>
    <w:rsid w:val="009E18E2"/>
    <w:pPr>
      <w:spacing w:after="160" w:line="240" w:lineRule="exact"/>
    </w:pPr>
    <w:rPr>
      <w:rFonts w:ascii="Arial" w:hAnsi="Arial"/>
      <w:sz w:val="22"/>
      <w:szCs w:val="22"/>
    </w:rPr>
  </w:style>
  <w:style w:type="paragraph" w:customStyle="1" w:styleId="CharCharCharCharCharCharCharCharCharCharCharCharCharCharCharChar1">
    <w:name w:val="Char Char Char Char Char Char Char Char Char Char Char Char Char Char Char Char1"/>
    <w:basedOn w:val="Normal"/>
    <w:next w:val="Normal"/>
    <w:autoRedefine/>
    <w:semiHidden/>
    <w:rsid w:val="007D7FC0"/>
    <w:pPr>
      <w:spacing w:before="120" w:after="120" w:line="312" w:lineRule="auto"/>
    </w:pPr>
    <w:rPr>
      <w:szCs w:val="28"/>
    </w:rPr>
  </w:style>
  <w:style w:type="paragraph" w:customStyle="1" w:styleId="CharChar5">
    <w:name w:val="Char Char5"/>
    <w:basedOn w:val="Normal"/>
    <w:semiHidden/>
    <w:rsid w:val="0049137F"/>
    <w:pPr>
      <w:spacing w:after="160" w:line="240" w:lineRule="exact"/>
    </w:pPr>
    <w:rPr>
      <w:rFonts w:ascii="Arial" w:hAnsi="Arial" w:cs="Arial"/>
      <w:sz w:val="22"/>
      <w:szCs w:val="22"/>
    </w:rPr>
  </w:style>
  <w:style w:type="paragraph" w:styleId="NormalWeb">
    <w:name w:val="Normal (Web)"/>
    <w:basedOn w:val="Normal"/>
    <w:uiPriority w:val="99"/>
    <w:rsid w:val="0049137F"/>
    <w:pPr>
      <w:spacing w:before="100" w:beforeAutospacing="1" w:after="100" w:afterAutospacing="1"/>
    </w:pPr>
  </w:style>
  <w:style w:type="paragraph" w:styleId="Footer">
    <w:name w:val="footer"/>
    <w:basedOn w:val="Normal"/>
    <w:link w:val="FooterChar"/>
    <w:uiPriority w:val="99"/>
    <w:rsid w:val="00692764"/>
    <w:pPr>
      <w:tabs>
        <w:tab w:val="center" w:pos="4320"/>
        <w:tab w:val="right" w:pos="8640"/>
      </w:tabs>
    </w:pPr>
  </w:style>
  <w:style w:type="character" w:styleId="PageNumber">
    <w:name w:val="page number"/>
    <w:basedOn w:val="DefaultParagraphFont"/>
    <w:rsid w:val="00692764"/>
  </w:style>
  <w:style w:type="paragraph" w:styleId="BodyTextIndent2">
    <w:name w:val="Body Text Indent 2"/>
    <w:basedOn w:val="Normal"/>
    <w:link w:val="BodyTextIndent2Char"/>
    <w:semiHidden/>
    <w:unhideWhenUsed/>
    <w:rsid w:val="00623261"/>
    <w:pPr>
      <w:spacing w:after="120" w:line="480" w:lineRule="auto"/>
      <w:ind w:left="360"/>
    </w:pPr>
    <w:rPr>
      <w:lang w:val="x-none" w:eastAsia="x-none"/>
    </w:rPr>
  </w:style>
  <w:style w:type="character" w:customStyle="1" w:styleId="BodyTextIndent2Char">
    <w:name w:val="Body Text Indent 2 Char"/>
    <w:link w:val="BodyTextIndent2"/>
    <w:semiHidden/>
    <w:rsid w:val="00623261"/>
    <w:rPr>
      <w:rFonts w:eastAsia="Times New Roman"/>
      <w:sz w:val="28"/>
      <w:szCs w:val="24"/>
    </w:rPr>
  </w:style>
  <w:style w:type="character" w:customStyle="1" w:styleId="FootnoteTextChar">
    <w:name w:val="Footnote Text Char"/>
    <w:aliases w:val="Char9 Char, Char9 Char,Footnote Text Char Char Char Char Char Char,Footnote Text Char Char Char Char Char Char Ch Char Char,Footnote Text Char Char Char Char Char Char Ch Char Char Char Char,single space Char,fn Char,FOOTNOTES Char"/>
    <w:link w:val="FootnoteText"/>
    <w:qFormat/>
    <w:locked/>
    <w:rsid w:val="0011520F"/>
    <w:rPr>
      <w:rFonts w:eastAsia="Times New Roman"/>
    </w:rPr>
  </w:style>
  <w:style w:type="paragraph" w:styleId="FootnoteText">
    <w:name w:val="footnote text"/>
    <w:aliases w:val="Char9, Char9,Footnote Text Char Char Char Char Char,Footnote Text Char Char Char Char Char Char Ch Char,Footnote Text Char Char Char Char Char Char Ch Char Char Char,Footnote Text Char Char Char Char Char Char Ch,single space,fn,FOOTNOTES"/>
    <w:basedOn w:val="Normal"/>
    <w:link w:val="FootnoteTextChar"/>
    <w:unhideWhenUsed/>
    <w:qFormat/>
    <w:rsid w:val="0011520F"/>
    <w:rPr>
      <w:sz w:val="20"/>
      <w:szCs w:val="20"/>
      <w:lang w:val="x-none" w:eastAsia="x-none"/>
    </w:rPr>
  </w:style>
  <w:style w:type="character" w:customStyle="1" w:styleId="FootnoteTextChar1">
    <w:name w:val="Footnote Text Char1"/>
    <w:uiPriority w:val="99"/>
    <w:semiHidden/>
    <w:rsid w:val="0011520F"/>
    <w:rPr>
      <w:rFonts w:eastAsia="Times New Roman"/>
    </w:rPr>
  </w:style>
  <w:style w:type="character" w:styleId="FootnoteReference">
    <w:name w:val="footnote reference"/>
    <w:aliases w:val="Footnote Char,Ref Char,de nota al pie Char,Footnote text Char,ftref Char,Footnote text + 13 pt Char,Footnote Text1 Char,BearingPoint Char,16 Point Char,Superscript 6 Point Char,fr Char,Footnote + Arial Char,10 pt Char,f Char,Black,R"/>
    <w:link w:val="Footnote"/>
    <w:unhideWhenUsed/>
    <w:qFormat/>
    <w:rsid w:val="0011520F"/>
    <w:rPr>
      <w:vertAlign w:val="superscript"/>
    </w:rPr>
  </w:style>
  <w:style w:type="character" w:styleId="Strong">
    <w:name w:val="Strong"/>
    <w:uiPriority w:val="22"/>
    <w:qFormat/>
    <w:rsid w:val="008F215C"/>
    <w:rPr>
      <w:b/>
      <w:bCs/>
    </w:rPr>
  </w:style>
  <w:style w:type="paragraph" w:customStyle="1" w:styleId="CharCharCharCharCharCharCharCharCharCharCharCharCharCharCharCharCharCharChar1">
    <w:name w:val="Char Char Char Char Char Char Char Char Char Char Char Char Char Char Char Char Char Char Char1"/>
    <w:basedOn w:val="Normal"/>
    <w:next w:val="Normal"/>
    <w:autoRedefine/>
    <w:semiHidden/>
    <w:rsid w:val="00BE59D6"/>
    <w:pPr>
      <w:spacing w:before="120" w:after="120" w:line="312" w:lineRule="auto"/>
    </w:pPr>
    <w:rPr>
      <w:szCs w:val="22"/>
    </w:rPr>
  </w:style>
  <w:style w:type="paragraph" w:customStyle="1" w:styleId="Char1">
    <w:name w:val="Char1"/>
    <w:basedOn w:val="Normal"/>
    <w:autoRedefine/>
    <w:rsid w:val="00D21443"/>
    <w:pPr>
      <w:spacing w:after="160" w:line="240" w:lineRule="exact"/>
    </w:pPr>
    <w:rPr>
      <w:rFonts w:ascii="Verdana" w:hAnsi="Verdana" w:cs="Verdana"/>
      <w:sz w:val="20"/>
      <w:szCs w:val="20"/>
    </w:rPr>
  </w:style>
  <w:style w:type="paragraph" w:styleId="BalloonText">
    <w:name w:val="Balloon Text"/>
    <w:basedOn w:val="Normal"/>
    <w:link w:val="BalloonTextChar"/>
    <w:uiPriority w:val="99"/>
    <w:semiHidden/>
    <w:unhideWhenUsed/>
    <w:rsid w:val="00834A11"/>
    <w:rPr>
      <w:rFonts w:ascii="Tahoma" w:hAnsi="Tahoma"/>
      <w:sz w:val="16"/>
      <w:szCs w:val="16"/>
      <w:lang w:val="x-none" w:eastAsia="x-none"/>
    </w:rPr>
  </w:style>
  <w:style w:type="character" w:customStyle="1" w:styleId="BalloonTextChar">
    <w:name w:val="Balloon Text Char"/>
    <w:link w:val="BalloonText"/>
    <w:uiPriority w:val="99"/>
    <w:semiHidden/>
    <w:rsid w:val="00834A11"/>
    <w:rPr>
      <w:rFonts w:ascii="Tahoma" w:eastAsia="Times New Roman" w:hAnsi="Tahoma" w:cs="Tahoma"/>
      <w:sz w:val="16"/>
      <w:szCs w:val="16"/>
    </w:rPr>
  </w:style>
  <w:style w:type="character" w:customStyle="1" w:styleId="apple-style-span">
    <w:name w:val="apple-style-span"/>
    <w:rsid w:val="00EC22CE"/>
  </w:style>
  <w:style w:type="character" w:customStyle="1" w:styleId="Heading1Char">
    <w:name w:val="Heading 1 Char"/>
    <w:link w:val="Heading1"/>
    <w:uiPriority w:val="9"/>
    <w:rsid w:val="009D108D"/>
    <w:rPr>
      <w:rFonts w:ascii="Cambria" w:eastAsia="Times New Roman" w:hAnsi="Cambria" w:cs="Times New Roman"/>
      <w:b/>
      <w:bCs/>
      <w:kern w:val="32"/>
      <w:sz w:val="32"/>
      <w:szCs w:val="32"/>
    </w:rPr>
  </w:style>
  <w:style w:type="character" w:customStyle="1" w:styleId="FooterChar">
    <w:name w:val="Footer Char"/>
    <w:link w:val="Footer"/>
    <w:uiPriority w:val="99"/>
    <w:rsid w:val="001F2835"/>
    <w:rPr>
      <w:rFonts w:eastAsia="Times New Roman"/>
      <w:sz w:val="28"/>
      <w:szCs w:val="24"/>
    </w:rPr>
  </w:style>
  <w:style w:type="paragraph" w:customStyle="1" w:styleId="ColorfulList-Accent11">
    <w:name w:val="Colorful List - Accent 11"/>
    <w:basedOn w:val="Normal"/>
    <w:uiPriority w:val="34"/>
    <w:qFormat/>
    <w:rsid w:val="00913AC7"/>
    <w:pPr>
      <w:ind w:left="720"/>
      <w:contextualSpacing/>
    </w:pPr>
  </w:style>
  <w:style w:type="character" w:styleId="Emphasis">
    <w:name w:val="Emphasis"/>
    <w:uiPriority w:val="20"/>
    <w:qFormat/>
    <w:rsid w:val="00065AC1"/>
    <w:rPr>
      <w:i/>
      <w:iCs/>
    </w:rPr>
  </w:style>
  <w:style w:type="paragraph" w:customStyle="1" w:styleId="CharChar4">
    <w:name w:val="Char Char4"/>
    <w:basedOn w:val="Normal"/>
    <w:rsid w:val="00065AC1"/>
    <w:pPr>
      <w:spacing w:after="160" w:line="240" w:lineRule="exact"/>
    </w:pPr>
    <w:rPr>
      <w:rFonts w:ascii="Verdana" w:hAnsi="Verdana"/>
      <w:noProof/>
      <w:sz w:val="3276"/>
      <w:szCs w:val="20"/>
    </w:rPr>
  </w:style>
  <w:style w:type="character" w:customStyle="1" w:styleId="fontstyle21">
    <w:name w:val="fontstyle21"/>
    <w:rsid w:val="00066832"/>
    <w:rPr>
      <w:rFonts w:ascii="Times New Roman" w:hAnsi="Times New Roman" w:cs="Times New Roman" w:hint="default"/>
      <w:b w:val="0"/>
      <w:bCs w:val="0"/>
      <w:i w:val="0"/>
      <w:iCs w:val="0"/>
      <w:color w:val="000000"/>
      <w:sz w:val="28"/>
      <w:szCs w:val="28"/>
    </w:rPr>
  </w:style>
  <w:style w:type="character" w:customStyle="1" w:styleId="fontstyle01">
    <w:name w:val="fontstyle01"/>
    <w:rsid w:val="00223C7D"/>
    <w:rPr>
      <w:rFonts w:ascii="Times New Roman" w:hAnsi="Times New Roman" w:cs="Times New Roman" w:hint="default"/>
      <w:b/>
      <w:bCs/>
      <w:i w:val="0"/>
      <w:iCs w:val="0"/>
      <w:color w:val="000000"/>
      <w:sz w:val="28"/>
      <w:szCs w:val="28"/>
    </w:rPr>
  </w:style>
  <w:style w:type="paragraph" w:customStyle="1" w:styleId="CharCharCharCharCharCharCharCharCharCharCharCharCharCharChar1CharCharCharCharCharCharCharCharCharChar">
    <w:name w:val="Char Char Char Char Char Char Char Char Char Char Char Char Char Char Char1 Char Char Char Char Char Char Char Char Char Char"/>
    <w:basedOn w:val="Normal"/>
    <w:rsid w:val="00EC73BD"/>
    <w:pPr>
      <w:spacing w:after="160" w:line="240" w:lineRule="exact"/>
    </w:pPr>
    <w:rPr>
      <w:rFonts w:ascii="Tahoma" w:eastAsia="PMingLiU" w:hAnsi="Tahoma"/>
      <w:sz w:val="20"/>
      <w:szCs w:val="20"/>
    </w:rPr>
  </w:style>
  <w:style w:type="character" w:customStyle="1" w:styleId="Vnbnnidung2">
    <w:name w:val="Văn b?n n?i dung (2)_"/>
    <w:link w:val="Vnbnnidung21"/>
    <w:rsid w:val="00D17FF8"/>
    <w:rPr>
      <w:b/>
      <w:bCs/>
      <w:sz w:val="26"/>
      <w:szCs w:val="26"/>
      <w:shd w:val="clear" w:color="auto" w:fill="FFFFFF"/>
    </w:rPr>
  </w:style>
  <w:style w:type="paragraph" w:customStyle="1" w:styleId="Vnbnnidung21">
    <w:name w:val="Văn b?n n?i dung (2)1"/>
    <w:basedOn w:val="Normal"/>
    <w:link w:val="Vnbnnidung2"/>
    <w:rsid w:val="00D17FF8"/>
    <w:pPr>
      <w:widowControl w:val="0"/>
      <w:shd w:val="clear" w:color="auto" w:fill="FFFFFF"/>
      <w:spacing w:after="180" w:line="240" w:lineRule="atLeast"/>
      <w:jc w:val="both"/>
    </w:pPr>
    <w:rPr>
      <w:rFonts w:eastAsia="Calibri"/>
      <w:b/>
      <w:bCs/>
      <w:sz w:val="26"/>
      <w:szCs w:val="26"/>
    </w:rPr>
  </w:style>
  <w:style w:type="paragraph" w:customStyle="1" w:styleId="CharChar4CharCharCharCharCharChar">
    <w:name w:val="Char Char4 Char Char Char Char Char Char"/>
    <w:basedOn w:val="Normal"/>
    <w:next w:val="Normal"/>
    <w:autoRedefine/>
    <w:semiHidden/>
    <w:rsid w:val="00D42EB3"/>
    <w:pPr>
      <w:spacing w:after="160" w:line="240" w:lineRule="exact"/>
    </w:pPr>
    <w:rPr>
      <w:szCs w:val="22"/>
    </w:rPr>
  </w:style>
  <w:style w:type="table" w:styleId="TableGrid">
    <w:name w:val="Table Grid"/>
    <w:basedOn w:val="TableNormal"/>
    <w:uiPriority w:val="59"/>
    <w:rsid w:val="00EB2C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
    <w:name w:val="Footnote"/>
    <w:aliases w:val="Ref,de nota al pie,Footnote text,ftref,Footnote text + 13 pt,Footnote Text1,BearingPoint,16 Point,Superscript 6 Point,fr,Footnote + Arial,10 pt,f,Footnote Text Char Char Char Char Char Char Ch Char Char Char Char Char Char C"/>
    <w:basedOn w:val="Normal"/>
    <w:link w:val="FootnoteReference"/>
    <w:rsid w:val="001E4217"/>
    <w:pPr>
      <w:spacing w:before="100" w:line="240" w:lineRule="exact"/>
    </w:pPr>
    <w:rPr>
      <w:rFonts w:eastAsia="Calibri"/>
      <w:sz w:val="20"/>
      <w:szCs w:val="20"/>
      <w:vertAlign w:val="superscript"/>
    </w:rPr>
  </w:style>
  <w:style w:type="paragraph" w:customStyle="1" w:styleId="01PHNI">
    <w:name w:val="01. PHẦN I"/>
    <w:basedOn w:val="Heading1"/>
    <w:qFormat/>
    <w:rsid w:val="000439EC"/>
    <w:pPr>
      <w:tabs>
        <w:tab w:val="num" w:pos="360"/>
      </w:tabs>
      <w:spacing w:before="60" w:line="259" w:lineRule="auto"/>
      <w:ind w:left="720" w:hanging="720"/>
      <w:jc w:val="center"/>
    </w:pPr>
    <w:rPr>
      <w:rFonts w:ascii="Times New Roman" w:hAnsi="Times New Roman"/>
      <w:bCs w:val="0"/>
      <w:kern w:val="28"/>
      <w:sz w:val="20"/>
      <w:szCs w:val="20"/>
      <w:lang w:eastAsia="zh-CN"/>
    </w:rPr>
  </w:style>
  <w:style w:type="paragraph" w:customStyle="1" w:styleId="CharChar1CharChar">
    <w:name w:val="Char Char1 Char Char"/>
    <w:basedOn w:val="Normal"/>
    <w:semiHidden/>
    <w:rsid w:val="003A1960"/>
    <w:pPr>
      <w:spacing w:after="160" w:line="240" w:lineRule="exact"/>
    </w:pPr>
    <w:rPr>
      <w:rFonts w:ascii="Arial" w:hAnsi="Arial"/>
      <w:sz w:val="22"/>
      <w:szCs w:val="22"/>
    </w:rPr>
  </w:style>
  <w:style w:type="paragraph" w:customStyle="1" w:styleId="10p">
    <w:name w:val="10 p"/>
    <w:aliases w:val="4"/>
    <w:basedOn w:val="Normal"/>
    <w:rsid w:val="004D2503"/>
    <w:pPr>
      <w:spacing w:after="160" w:line="240" w:lineRule="exact"/>
    </w:pPr>
    <w:rPr>
      <w:sz w:val="20"/>
      <w:szCs w:val="20"/>
      <w:vertAlign w:val="superscript"/>
    </w:rPr>
  </w:style>
  <w:style w:type="paragraph" w:customStyle="1" w:styleId="ftrefCharCharChar1Char">
    <w:name w:val="ftref Char Char Char1 Char"/>
    <w:aliases w:val="(NECG) Footnote Reference Char Char Char1 Char,Fußnotenzeichen DISS Char Char Char1 Char,16 Point Char Char Char1 Char,Superscript 6 Point Char Char Char Char,fr Char Char Char Char,Footnote Char Char Char Char"/>
    <w:basedOn w:val="Normal"/>
    <w:qFormat/>
    <w:rsid w:val="00F122CC"/>
    <w:pPr>
      <w:spacing w:after="160" w:line="240" w:lineRule="exact"/>
    </w:pPr>
    <w:rPr>
      <w:sz w:val="20"/>
      <w:szCs w:val="20"/>
      <w:vertAlign w:val="superscript"/>
    </w:rPr>
  </w:style>
  <w:style w:type="character" w:customStyle="1" w:styleId="Heading4Char">
    <w:name w:val="Heading 4 Char"/>
    <w:link w:val="Heading4"/>
    <w:uiPriority w:val="9"/>
    <w:semiHidden/>
    <w:rsid w:val="00261E72"/>
    <w:rPr>
      <w:rFonts w:ascii="Calibri" w:eastAsia="Times New Roman" w:hAnsi="Calibri" w:cs="Times New Roman"/>
      <w:b/>
      <w:bCs/>
      <w:sz w:val="28"/>
      <w:szCs w:val="28"/>
    </w:rPr>
  </w:style>
  <w:style w:type="character" w:styleId="Hyperlink">
    <w:name w:val="Hyperlink"/>
    <w:uiPriority w:val="99"/>
    <w:semiHidden/>
    <w:unhideWhenUsed/>
    <w:rsid w:val="0071398C"/>
    <w:rPr>
      <w:color w:val="0000FF"/>
      <w:u w:val="single"/>
    </w:rPr>
  </w:style>
  <w:style w:type="paragraph" w:customStyle="1" w:styleId="FootnoteCharChar1CharChar">
    <w:name w:val="Footnote Char Char1 Char Char"/>
    <w:aliases w:val="ftref Char Char1 Char Char,fr Char Char1 Char Char,16 Point Char Char1 Char Char,Superscript 6 Point Char Char1 Char Char,Footnote text Char Char Char Char,BearingPoint Char Char Char Char"/>
    <w:basedOn w:val="Normal"/>
    <w:uiPriority w:val="99"/>
    <w:qFormat/>
    <w:rsid w:val="00E100B9"/>
    <w:pPr>
      <w:spacing w:before="100" w:after="120" w:line="240" w:lineRule="exact"/>
      <w:ind w:firstLine="709"/>
      <w:jc w:val="both"/>
    </w:pPr>
    <w:rPr>
      <w:rFonts w:eastAsia="Calibri"/>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8610">
      <w:bodyDiv w:val="1"/>
      <w:marLeft w:val="0"/>
      <w:marRight w:val="0"/>
      <w:marTop w:val="0"/>
      <w:marBottom w:val="0"/>
      <w:divBdr>
        <w:top w:val="none" w:sz="0" w:space="0" w:color="auto"/>
        <w:left w:val="none" w:sz="0" w:space="0" w:color="auto"/>
        <w:bottom w:val="none" w:sz="0" w:space="0" w:color="auto"/>
        <w:right w:val="none" w:sz="0" w:space="0" w:color="auto"/>
      </w:divBdr>
    </w:div>
    <w:div w:id="14963864">
      <w:bodyDiv w:val="1"/>
      <w:marLeft w:val="0"/>
      <w:marRight w:val="0"/>
      <w:marTop w:val="0"/>
      <w:marBottom w:val="0"/>
      <w:divBdr>
        <w:top w:val="none" w:sz="0" w:space="0" w:color="auto"/>
        <w:left w:val="none" w:sz="0" w:space="0" w:color="auto"/>
        <w:bottom w:val="none" w:sz="0" w:space="0" w:color="auto"/>
        <w:right w:val="none" w:sz="0" w:space="0" w:color="auto"/>
      </w:divBdr>
    </w:div>
    <w:div w:id="39020602">
      <w:bodyDiv w:val="1"/>
      <w:marLeft w:val="0"/>
      <w:marRight w:val="0"/>
      <w:marTop w:val="0"/>
      <w:marBottom w:val="0"/>
      <w:divBdr>
        <w:top w:val="none" w:sz="0" w:space="0" w:color="auto"/>
        <w:left w:val="none" w:sz="0" w:space="0" w:color="auto"/>
        <w:bottom w:val="none" w:sz="0" w:space="0" w:color="auto"/>
        <w:right w:val="none" w:sz="0" w:space="0" w:color="auto"/>
      </w:divBdr>
    </w:div>
    <w:div w:id="104427725">
      <w:bodyDiv w:val="1"/>
      <w:marLeft w:val="0"/>
      <w:marRight w:val="0"/>
      <w:marTop w:val="0"/>
      <w:marBottom w:val="0"/>
      <w:divBdr>
        <w:top w:val="none" w:sz="0" w:space="0" w:color="auto"/>
        <w:left w:val="none" w:sz="0" w:space="0" w:color="auto"/>
        <w:bottom w:val="none" w:sz="0" w:space="0" w:color="auto"/>
        <w:right w:val="none" w:sz="0" w:space="0" w:color="auto"/>
      </w:divBdr>
    </w:div>
    <w:div w:id="127162479">
      <w:bodyDiv w:val="1"/>
      <w:marLeft w:val="0"/>
      <w:marRight w:val="0"/>
      <w:marTop w:val="0"/>
      <w:marBottom w:val="0"/>
      <w:divBdr>
        <w:top w:val="none" w:sz="0" w:space="0" w:color="auto"/>
        <w:left w:val="none" w:sz="0" w:space="0" w:color="auto"/>
        <w:bottom w:val="none" w:sz="0" w:space="0" w:color="auto"/>
        <w:right w:val="none" w:sz="0" w:space="0" w:color="auto"/>
      </w:divBdr>
    </w:div>
    <w:div w:id="195315632">
      <w:bodyDiv w:val="1"/>
      <w:marLeft w:val="0"/>
      <w:marRight w:val="0"/>
      <w:marTop w:val="0"/>
      <w:marBottom w:val="0"/>
      <w:divBdr>
        <w:top w:val="none" w:sz="0" w:space="0" w:color="auto"/>
        <w:left w:val="none" w:sz="0" w:space="0" w:color="auto"/>
        <w:bottom w:val="none" w:sz="0" w:space="0" w:color="auto"/>
        <w:right w:val="none" w:sz="0" w:space="0" w:color="auto"/>
      </w:divBdr>
    </w:div>
    <w:div w:id="225914853">
      <w:bodyDiv w:val="1"/>
      <w:marLeft w:val="0"/>
      <w:marRight w:val="0"/>
      <w:marTop w:val="0"/>
      <w:marBottom w:val="0"/>
      <w:divBdr>
        <w:top w:val="none" w:sz="0" w:space="0" w:color="auto"/>
        <w:left w:val="none" w:sz="0" w:space="0" w:color="auto"/>
        <w:bottom w:val="none" w:sz="0" w:space="0" w:color="auto"/>
        <w:right w:val="none" w:sz="0" w:space="0" w:color="auto"/>
      </w:divBdr>
    </w:div>
    <w:div w:id="231815567">
      <w:bodyDiv w:val="1"/>
      <w:marLeft w:val="0"/>
      <w:marRight w:val="0"/>
      <w:marTop w:val="0"/>
      <w:marBottom w:val="0"/>
      <w:divBdr>
        <w:top w:val="none" w:sz="0" w:space="0" w:color="auto"/>
        <w:left w:val="none" w:sz="0" w:space="0" w:color="auto"/>
        <w:bottom w:val="none" w:sz="0" w:space="0" w:color="auto"/>
        <w:right w:val="none" w:sz="0" w:space="0" w:color="auto"/>
      </w:divBdr>
    </w:div>
    <w:div w:id="322317310">
      <w:bodyDiv w:val="1"/>
      <w:marLeft w:val="0"/>
      <w:marRight w:val="0"/>
      <w:marTop w:val="0"/>
      <w:marBottom w:val="0"/>
      <w:divBdr>
        <w:top w:val="none" w:sz="0" w:space="0" w:color="auto"/>
        <w:left w:val="none" w:sz="0" w:space="0" w:color="auto"/>
        <w:bottom w:val="none" w:sz="0" w:space="0" w:color="auto"/>
        <w:right w:val="none" w:sz="0" w:space="0" w:color="auto"/>
      </w:divBdr>
    </w:div>
    <w:div w:id="383067211">
      <w:bodyDiv w:val="1"/>
      <w:marLeft w:val="0"/>
      <w:marRight w:val="0"/>
      <w:marTop w:val="0"/>
      <w:marBottom w:val="0"/>
      <w:divBdr>
        <w:top w:val="none" w:sz="0" w:space="0" w:color="auto"/>
        <w:left w:val="none" w:sz="0" w:space="0" w:color="auto"/>
        <w:bottom w:val="none" w:sz="0" w:space="0" w:color="auto"/>
        <w:right w:val="none" w:sz="0" w:space="0" w:color="auto"/>
      </w:divBdr>
    </w:div>
    <w:div w:id="491482740">
      <w:bodyDiv w:val="1"/>
      <w:marLeft w:val="0"/>
      <w:marRight w:val="0"/>
      <w:marTop w:val="0"/>
      <w:marBottom w:val="0"/>
      <w:divBdr>
        <w:top w:val="none" w:sz="0" w:space="0" w:color="auto"/>
        <w:left w:val="none" w:sz="0" w:space="0" w:color="auto"/>
        <w:bottom w:val="none" w:sz="0" w:space="0" w:color="auto"/>
        <w:right w:val="none" w:sz="0" w:space="0" w:color="auto"/>
      </w:divBdr>
    </w:div>
    <w:div w:id="548078884">
      <w:bodyDiv w:val="1"/>
      <w:marLeft w:val="0"/>
      <w:marRight w:val="0"/>
      <w:marTop w:val="0"/>
      <w:marBottom w:val="0"/>
      <w:divBdr>
        <w:top w:val="none" w:sz="0" w:space="0" w:color="auto"/>
        <w:left w:val="none" w:sz="0" w:space="0" w:color="auto"/>
        <w:bottom w:val="none" w:sz="0" w:space="0" w:color="auto"/>
        <w:right w:val="none" w:sz="0" w:space="0" w:color="auto"/>
      </w:divBdr>
    </w:div>
    <w:div w:id="555625104">
      <w:bodyDiv w:val="1"/>
      <w:marLeft w:val="0"/>
      <w:marRight w:val="0"/>
      <w:marTop w:val="0"/>
      <w:marBottom w:val="0"/>
      <w:divBdr>
        <w:top w:val="none" w:sz="0" w:space="0" w:color="auto"/>
        <w:left w:val="none" w:sz="0" w:space="0" w:color="auto"/>
        <w:bottom w:val="none" w:sz="0" w:space="0" w:color="auto"/>
        <w:right w:val="none" w:sz="0" w:space="0" w:color="auto"/>
      </w:divBdr>
    </w:div>
    <w:div w:id="899512062">
      <w:bodyDiv w:val="1"/>
      <w:marLeft w:val="0"/>
      <w:marRight w:val="0"/>
      <w:marTop w:val="0"/>
      <w:marBottom w:val="0"/>
      <w:divBdr>
        <w:top w:val="none" w:sz="0" w:space="0" w:color="auto"/>
        <w:left w:val="none" w:sz="0" w:space="0" w:color="auto"/>
        <w:bottom w:val="none" w:sz="0" w:space="0" w:color="auto"/>
        <w:right w:val="none" w:sz="0" w:space="0" w:color="auto"/>
      </w:divBdr>
    </w:div>
    <w:div w:id="948002892">
      <w:bodyDiv w:val="1"/>
      <w:marLeft w:val="0"/>
      <w:marRight w:val="0"/>
      <w:marTop w:val="0"/>
      <w:marBottom w:val="0"/>
      <w:divBdr>
        <w:top w:val="none" w:sz="0" w:space="0" w:color="auto"/>
        <w:left w:val="none" w:sz="0" w:space="0" w:color="auto"/>
        <w:bottom w:val="none" w:sz="0" w:space="0" w:color="auto"/>
        <w:right w:val="none" w:sz="0" w:space="0" w:color="auto"/>
      </w:divBdr>
    </w:div>
    <w:div w:id="1104307960">
      <w:bodyDiv w:val="1"/>
      <w:marLeft w:val="0"/>
      <w:marRight w:val="0"/>
      <w:marTop w:val="0"/>
      <w:marBottom w:val="0"/>
      <w:divBdr>
        <w:top w:val="none" w:sz="0" w:space="0" w:color="auto"/>
        <w:left w:val="none" w:sz="0" w:space="0" w:color="auto"/>
        <w:bottom w:val="none" w:sz="0" w:space="0" w:color="auto"/>
        <w:right w:val="none" w:sz="0" w:space="0" w:color="auto"/>
      </w:divBdr>
    </w:div>
    <w:div w:id="1378967238">
      <w:bodyDiv w:val="1"/>
      <w:marLeft w:val="0"/>
      <w:marRight w:val="0"/>
      <w:marTop w:val="0"/>
      <w:marBottom w:val="0"/>
      <w:divBdr>
        <w:top w:val="none" w:sz="0" w:space="0" w:color="auto"/>
        <w:left w:val="none" w:sz="0" w:space="0" w:color="auto"/>
        <w:bottom w:val="none" w:sz="0" w:space="0" w:color="auto"/>
        <w:right w:val="none" w:sz="0" w:space="0" w:color="auto"/>
      </w:divBdr>
    </w:div>
    <w:div w:id="1536044819">
      <w:bodyDiv w:val="1"/>
      <w:marLeft w:val="0"/>
      <w:marRight w:val="0"/>
      <w:marTop w:val="0"/>
      <w:marBottom w:val="0"/>
      <w:divBdr>
        <w:top w:val="none" w:sz="0" w:space="0" w:color="auto"/>
        <w:left w:val="none" w:sz="0" w:space="0" w:color="auto"/>
        <w:bottom w:val="none" w:sz="0" w:space="0" w:color="auto"/>
        <w:right w:val="none" w:sz="0" w:space="0" w:color="auto"/>
      </w:divBdr>
    </w:div>
    <w:div w:id="1678533395">
      <w:bodyDiv w:val="1"/>
      <w:marLeft w:val="0"/>
      <w:marRight w:val="0"/>
      <w:marTop w:val="0"/>
      <w:marBottom w:val="0"/>
      <w:divBdr>
        <w:top w:val="none" w:sz="0" w:space="0" w:color="auto"/>
        <w:left w:val="none" w:sz="0" w:space="0" w:color="auto"/>
        <w:bottom w:val="none" w:sz="0" w:space="0" w:color="auto"/>
        <w:right w:val="none" w:sz="0" w:space="0" w:color="auto"/>
      </w:divBdr>
    </w:div>
    <w:div w:id="1722972685">
      <w:bodyDiv w:val="1"/>
      <w:marLeft w:val="0"/>
      <w:marRight w:val="0"/>
      <w:marTop w:val="0"/>
      <w:marBottom w:val="0"/>
      <w:divBdr>
        <w:top w:val="none" w:sz="0" w:space="0" w:color="auto"/>
        <w:left w:val="none" w:sz="0" w:space="0" w:color="auto"/>
        <w:bottom w:val="none" w:sz="0" w:space="0" w:color="auto"/>
        <w:right w:val="none" w:sz="0" w:space="0" w:color="auto"/>
      </w:divBdr>
    </w:div>
    <w:div w:id="1723212051">
      <w:bodyDiv w:val="1"/>
      <w:marLeft w:val="0"/>
      <w:marRight w:val="0"/>
      <w:marTop w:val="0"/>
      <w:marBottom w:val="0"/>
      <w:divBdr>
        <w:top w:val="none" w:sz="0" w:space="0" w:color="auto"/>
        <w:left w:val="none" w:sz="0" w:space="0" w:color="auto"/>
        <w:bottom w:val="none" w:sz="0" w:space="0" w:color="auto"/>
        <w:right w:val="none" w:sz="0" w:space="0" w:color="auto"/>
      </w:divBdr>
    </w:div>
    <w:div w:id="1842113160">
      <w:bodyDiv w:val="1"/>
      <w:marLeft w:val="0"/>
      <w:marRight w:val="0"/>
      <w:marTop w:val="0"/>
      <w:marBottom w:val="0"/>
      <w:divBdr>
        <w:top w:val="none" w:sz="0" w:space="0" w:color="auto"/>
        <w:left w:val="none" w:sz="0" w:space="0" w:color="auto"/>
        <w:bottom w:val="none" w:sz="0" w:space="0" w:color="auto"/>
        <w:right w:val="none" w:sz="0" w:space="0" w:color="auto"/>
      </w:divBdr>
    </w:div>
    <w:div w:id="1843278508">
      <w:bodyDiv w:val="1"/>
      <w:marLeft w:val="0"/>
      <w:marRight w:val="0"/>
      <w:marTop w:val="0"/>
      <w:marBottom w:val="0"/>
      <w:divBdr>
        <w:top w:val="none" w:sz="0" w:space="0" w:color="auto"/>
        <w:left w:val="none" w:sz="0" w:space="0" w:color="auto"/>
        <w:bottom w:val="none" w:sz="0" w:space="0" w:color="auto"/>
        <w:right w:val="none" w:sz="0" w:space="0" w:color="auto"/>
      </w:divBdr>
    </w:div>
    <w:div w:id="1853952183">
      <w:bodyDiv w:val="1"/>
      <w:marLeft w:val="0"/>
      <w:marRight w:val="0"/>
      <w:marTop w:val="0"/>
      <w:marBottom w:val="0"/>
      <w:divBdr>
        <w:top w:val="none" w:sz="0" w:space="0" w:color="auto"/>
        <w:left w:val="none" w:sz="0" w:space="0" w:color="auto"/>
        <w:bottom w:val="none" w:sz="0" w:space="0" w:color="auto"/>
        <w:right w:val="none" w:sz="0" w:space="0" w:color="auto"/>
      </w:divBdr>
    </w:div>
    <w:div w:id="1891182392">
      <w:bodyDiv w:val="1"/>
      <w:marLeft w:val="0"/>
      <w:marRight w:val="0"/>
      <w:marTop w:val="0"/>
      <w:marBottom w:val="0"/>
      <w:divBdr>
        <w:top w:val="none" w:sz="0" w:space="0" w:color="auto"/>
        <w:left w:val="none" w:sz="0" w:space="0" w:color="auto"/>
        <w:bottom w:val="none" w:sz="0" w:space="0" w:color="auto"/>
        <w:right w:val="none" w:sz="0" w:space="0" w:color="auto"/>
      </w:divBdr>
    </w:div>
    <w:div w:id="1923832081">
      <w:bodyDiv w:val="1"/>
      <w:marLeft w:val="0"/>
      <w:marRight w:val="0"/>
      <w:marTop w:val="0"/>
      <w:marBottom w:val="0"/>
      <w:divBdr>
        <w:top w:val="none" w:sz="0" w:space="0" w:color="auto"/>
        <w:left w:val="none" w:sz="0" w:space="0" w:color="auto"/>
        <w:bottom w:val="none" w:sz="0" w:space="0" w:color="auto"/>
        <w:right w:val="none" w:sz="0" w:space="0" w:color="auto"/>
      </w:divBdr>
    </w:div>
    <w:div w:id="1966306935">
      <w:bodyDiv w:val="1"/>
      <w:marLeft w:val="0"/>
      <w:marRight w:val="0"/>
      <w:marTop w:val="0"/>
      <w:marBottom w:val="0"/>
      <w:divBdr>
        <w:top w:val="none" w:sz="0" w:space="0" w:color="auto"/>
        <w:left w:val="none" w:sz="0" w:space="0" w:color="auto"/>
        <w:bottom w:val="none" w:sz="0" w:space="0" w:color="auto"/>
        <w:right w:val="none" w:sz="0" w:space="0" w:color="auto"/>
      </w:divBdr>
    </w:div>
    <w:div w:id="1993412144">
      <w:bodyDiv w:val="1"/>
      <w:marLeft w:val="0"/>
      <w:marRight w:val="0"/>
      <w:marTop w:val="0"/>
      <w:marBottom w:val="0"/>
      <w:divBdr>
        <w:top w:val="none" w:sz="0" w:space="0" w:color="auto"/>
        <w:left w:val="none" w:sz="0" w:space="0" w:color="auto"/>
        <w:bottom w:val="none" w:sz="0" w:space="0" w:color="auto"/>
        <w:right w:val="none" w:sz="0" w:space="0" w:color="auto"/>
      </w:divBdr>
    </w:div>
    <w:div w:id="213327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5</Pages>
  <Words>1330</Words>
  <Characters>7581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UBND TỈNH QUẢNG NGÃI</vt:lpstr>
    </vt:vector>
  </TitlesOfParts>
  <Company>http://viet4room.com</Company>
  <LinksUpToDate>false</LinksUpToDate>
  <CharactersWithSpaces>8894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QUẢNG NGÃI</dc:title>
  <dc:creator>Nguyen Van Van</dc:creator>
  <cp:lastModifiedBy>21AK22</cp:lastModifiedBy>
  <cp:revision>50</cp:revision>
  <cp:lastPrinted>2025-07-08T02:58:00Z</cp:lastPrinted>
  <dcterms:created xsi:type="dcterms:W3CDTF">2026-02-11T17:00:00Z</dcterms:created>
  <dcterms:modified xsi:type="dcterms:W3CDTF">2026-02-13T07:22:00Z</dcterms:modified>
</cp:coreProperties>
</file>